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b/>
          <w:iCs/>
          <w:sz w:val="28"/>
          <w:szCs w:val="28"/>
          <w:lang w:eastAsia="ru-RU"/>
        </w:rPr>
      </w:pPr>
      <w:r w:rsidRPr="00D83351">
        <w:rPr>
          <w:rFonts w:ascii="Times New Roman" w:eastAsia="Times New Roman" w:hAnsi="Times New Roman" w:cs="Times New Roman"/>
          <w:b/>
          <w:iCs/>
          <w:sz w:val="28"/>
          <w:szCs w:val="28"/>
          <w:lang w:eastAsia="ru-RU"/>
        </w:rPr>
        <w:t>СГ.0</w:t>
      </w:r>
      <w:r w:rsidR="00FA76D7">
        <w:rPr>
          <w:rFonts w:ascii="Times New Roman" w:eastAsia="Times New Roman" w:hAnsi="Times New Roman" w:cs="Times New Roman"/>
          <w:b/>
          <w:iCs/>
          <w:sz w:val="28"/>
          <w:szCs w:val="28"/>
          <w:lang w:eastAsia="ru-RU"/>
        </w:rPr>
        <w:t>6</w:t>
      </w:r>
      <w:r w:rsidR="00173750">
        <w:rPr>
          <w:rFonts w:ascii="Times New Roman" w:eastAsia="Times New Roman" w:hAnsi="Times New Roman" w:cs="Times New Roman"/>
          <w:b/>
          <w:iCs/>
          <w:sz w:val="28"/>
          <w:szCs w:val="28"/>
          <w:lang w:eastAsia="ru-RU"/>
        </w:rPr>
        <w:t xml:space="preserve"> </w:t>
      </w:r>
      <w:r w:rsidR="00FA76D7" w:rsidRPr="00FA76D7">
        <w:rPr>
          <w:rFonts w:ascii="Times New Roman" w:eastAsia="Times New Roman" w:hAnsi="Times New Roman" w:cs="Times New Roman"/>
          <w:b/>
          <w:iCs/>
          <w:sz w:val="28"/>
          <w:szCs w:val="28"/>
          <w:lang w:eastAsia="ru-RU"/>
        </w:rPr>
        <w:t>Основы бережливого производства</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E67E2A" w:rsidRPr="00E67E2A" w:rsidRDefault="00E67E2A"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E67E2A">
              <w:rPr>
                <w:rFonts w:ascii="Times New Roman" w:hAnsi="Times New Roman" w:cs="Times New Roman"/>
                <w:sz w:val="28"/>
                <w:szCs w:val="28"/>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E67E2A" w:rsidRPr="00E67E2A" w:rsidRDefault="00E67E2A"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E67E2A" w:rsidRPr="00E67E2A" w:rsidRDefault="00E67E2A" w:rsidP="00E67E2A">
            <w:pPr>
              <w:shd w:val="clear" w:color="auto" w:fill="FFFFFF"/>
              <w:spacing w:after="0" w:line="240" w:lineRule="auto"/>
              <w:jc w:val="both"/>
              <w:rPr>
                <w:rFonts w:ascii="Times New Roman" w:hAnsi="Times New Roman" w:cs="Times New Roman"/>
                <w:spacing w:val="-8"/>
                <w:sz w:val="28"/>
                <w:szCs w:val="28"/>
                <w:highlight w:val="white"/>
                <w:lang w:eastAsia="ru-RU"/>
              </w:rPr>
            </w:pPr>
            <w:r w:rsidRPr="00E67E2A">
              <w:rPr>
                <w:rFonts w:ascii="Times New Roman" w:hAnsi="Times New Roman" w:cs="Times New Roman"/>
                <w:spacing w:val="-8"/>
                <w:sz w:val="28"/>
                <w:szCs w:val="28"/>
                <w:highlight w:val="white"/>
                <w:lang w:eastAsia="ru-RU"/>
              </w:rPr>
              <w:t xml:space="preserve">Протокол № 1 </w:t>
            </w:r>
            <w:r w:rsidRPr="00E67E2A">
              <w:rPr>
                <w:rFonts w:ascii="Times New Roman" w:hAnsi="Times New Roman" w:cs="Times New Roman"/>
                <w:spacing w:val="-5"/>
                <w:sz w:val="28"/>
                <w:szCs w:val="28"/>
                <w:highlight w:val="white"/>
                <w:lang w:eastAsia="ru-RU"/>
              </w:rPr>
              <w:t xml:space="preserve">от  « </w:t>
            </w:r>
            <w:r w:rsidRPr="00E67E2A">
              <w:rPr>
                <w:rFonts w:ascii="Times New Roman" w:hAnsi="Times New Roman" w:cs="Times New Roman"/>
                <w:spacing w:val="-5"/>
                <w:sz w:val="28"/>
                <w:szCs w:val="28"/>
                <w:highlight w:val="white"/>
                <w:u w:val="single"/>
                <w:lang w:eastAsia="ru-RU"/>
              </w:rPr>
              <w:t>31</w:t>
            </w:r>
            <w:r w:rsidRPr="00E67E2A">
              <w:rPr>
                <w:rFonts w:ascii="Times New Roman" w:hAnsi="Times New Roman" w:cs="Times New Roman"/>
                <w:spacing w:val="-5"/>
                <w:sz w:val="28"/>
                <w:szCs w:val="28"/>
                <w:highlight w:val="white"/>
                <w:lang w:eastAsia="ru-RU"/>
              </w:rPr>
              <w:t xml:space="preserve"> » августа  2023 г.</w:t>
            </w:r>
          </w:p>
          <w:p w:rsidR="00E67E2A" w:rsidRDefault="00E67E2A"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E67E2A">
              <w:rPr>
                <w:rFonts w:ascii="Times New Roman" w:hAnsi="Times New Roman" w:cs="Times New Roman"/>
                <w:sz w:val="28"/>
                <w:szCs w:val="28"/>
              </w:rPr>
              <w:t>Председатель ЦК ____________ /М.В.Казакова/</w:t>
            </w:r>
          </w:p>
          <w:p w:rsidR="00CC7CD4" w:rsidRDefault="00CC7CD4"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CC7CD4" w:rsidRPr="00E67E2A" w:rsidRDefault="00CC7CD4" w:rsidP="00E6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16"/>
                <w:szCs w:val="28"/>
              </w:rPr>
            </w:pPr>
          </w:p>
          <w:p w:rsidR="000B143C" w:rsidRPr="00225AC8" w:rsidRDefault="00CC7CD4"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CC7CD4">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w:t>
            </w:r>
            <w:bookmarkStart w:id="0" w:name="_GoBack"/>
            <w:bookmarkEnd w:id="0"/>
            <w:r w:rsidRPr="00CC7CD4">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A57F84">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E81E28"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A57F84">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E81E28"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A57F84">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Pr="00287D05" w:rsidRDefault="00E81E28"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A57F84">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3A5FC5">
      <w:pPr>
        <w:pStyle w:val="1"/>
        <w:numPr>
          <w:ilvl w:val="0"/>
          <w:numId w:val="12"/>
        </w:numPr>
        <w:suppressAutoHyphens/>
        <w:spacing w:line="240" w:lineRule="auto"/>
        <w:jc w:val="center"/>
        <w:rPr>
          <w:rFonts w:ascii="Times New Roman" w:hAnsi="Times New Roman"/>
          <w:b/>
          <w:sz w:val="28"/>
          <w:szCs w:val="24"/>
        </w:rPr>
      </w:pPr>
      <w:bookmarkStart w:id="1"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1"/>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FA76D7" w:rsidRPr="00FA76D7">
        <w:rPr>
          <w:rFonts w:ascii="Times New Roman" w:eastAsia="Times New Roman" w:hAnsi="Times New Roman" w:cs="Times New Roman"/>
          <w:sz w:val="28"/>
          <w:szCs w:val="28"/>
          <w:lang w:eastAsia="ru-RU"/>
        </w:rPr>
        <w:t>Основы бережливого производства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0B143C" w:rsidRPr="000B143C" w:rsidRDefault="000B143C" w:rsidP="000B14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FA76D7" w:rsidRPr="00FA76D7">
        <w:rPr>
          <w:rFonts w:ascii="Times New Roman" w:hAnsi="Times New Roman"/>
          <w:sz w:val="28"/>
          <w:szCs w:val="24"/>
        </w:rPr>
        <w:t xml:space="preserve">Основы бережливого производства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Pr="000B143C">
        <w:rPr>
          <w:rFonts w:ascii="Times New Roman" w:hAnsi="Times New Roman"/>
          <w:sz w:val="28"/>
          <w:szCs w:val="24"/>
        </w:rPr>
        <w:t>социально-гуманитарного</w:t>
      </w:r>
      <w:r w:rsidR="00173750">
        <w:rPr>
          <w:rFonts w:ascii="Times New Roman" w:hAnsi="Times New Roman"/>
          <w:sz w:val="28"/>
          <w:szCs w:val="24"/>
        </w:rPr>
        <w:t xml:space="preserve"> </w:t>
      </w:r>
      <w:r w:rsidRPr="000B143C">
        <w:rPr>
          <w:rFonts w:ascii="Times New Roman" w:hAnsi="Times New Roman"/>
          <w:sz w:val="28"/>
          <w:szCs w:val="24"/>
        </w:rPr>
        <w:t>цикла</w:t>
      </w:r>
      <w:r w:rsidR="00173750">
        <w:rPr>
          <w:rFonts w:ascii="Times New Roman" w:hAnsi="Times New Roman"/>
          <w:sz w:val="28"/>
          <w:szCs w:val="24"/>
        </w:rPr>
        <w:t xml:space="preserve"> </w:t>
      </w:r>
      <w:r w:rsidRPr="000B143C">
        <w:rPr>
          <w:rFonts w:ascii="Times New Roman" w:hAnsi="Times New Roman"/>
          <w:sz w:val="28"/>
          <w:szCs w:val="24"/>
        </w:rPr>
        <w:t>основной</w:t>
      </w:r>
      <w:r w:rsidR="00173750">
        <w:rPr>
          <w:rFonts w:ascii="Times New Roman" w:hAnsi="Times New Roman"/>
          <w:sz w:val="28"/>
          <w:szCs w:val="24"/>
        </w:rPr>
        <w:t xml:space="preserve"> </w:t>
      </w:r>
      <w:r w:rsidRPr="000B143C">
        <w:rPr>
          <w:rFonts w:ascii="Times New Roman" w:hAnsi="Times New Roman"/>
          <w:sz w:val="28"/>
          <w:szCs w:val="24"/>
        </w:rPr>
        <w:t>образовательной</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соответствии</w:t>
      </w:r>
      <w:r w:rsidR="00173750">
        <w:rPr>
          <w:rFonts w:ascii="Times New Roman" w:hAnsi="Times New Roman"/>
          <w:sz w:val="28"/>
          <w:szCs w:val="24"/>
        </w:rPr>
        <w:t xml:space="preserve"> </w:t>
      </w:r>
      <w:r w:rsidRPr="000B143C">
        <w:rPr>
          <w:rFonts w:ascii="Times New Roman" w:hAnsi="Times New Roman"/>
          <w:sz w:val="28"/>
          <w:szCs w:val="24"/>
        </w:rPr>
        <w:t>с</w:t>
      </w:r>
      <w:r w:rsidR="00173750">
        <w:rPr>
          <w:rFonts w:ascii="Times New Roman" w:hAnsi="Times New Roman"/>
          <w:sz w:val="28"/>
          <w:szCs w:val="24"/>
        </w:rPr>
        <w:t xml:space="preserve"> </w:t>
      </w:r>
      <w:r w:rsidRPr="000B143C">
        <w:rPr>
          <w:rFonts w:ascii="Times New Roman" w:hAnsi="Times New Roman"/>
          <w:sz w:val="28"/>
          <w:szCs w:val="24"/>
        </w:rPr>
        <w:t>ФГОС</w:t>
      </w:r>
      <w:r w:rsidR="00173750">
        <w:rPr>
          <w:rFonts w:ascii="Times New Roman" w:hAnsi="Times New Roman"/>
          <w:sz w:val="28"/>
          <w:szCs w:val="24"/>
        </w:rPr>
        <w:t xml:space="preserve"> </w:t>
      </w:r>
      <w:r w:rsidRPr="000B143C">
        <w:rPr>
          <w:rFonts w:ascii="Times New Roman" w:hAnsi="Times New Roman"/>
          <w:sz w:val="28"/>
          <w:szCs w:val="24"/>
        </w:rPr>
        <w:t>СПО</w:t>
      </w:r>
      <w:r w:rsidR="00173750">
        <w:rPr>
          <w:rFonts w:ascii="Times New Roman" w:hAnsi="Times New Roman"/>
          <w:sz w:val="28"/>
          <w:szCs w:val="24"/>
        </w:rPr>
        <w:t xml:space="preserve"> </w:t>
      </w:r>
      <w:r w:rsidRPr="000B143C">
        <w:rPr>
          <w:rFonts w:ascii="Times New Roman" w:hAnsi="Times New Roman"/>
          <w:sz w:val="28"/>
          <w:szCs w:val="24"/>
        </w:rPr>
        <w:t>по</w:t>
      </w:r>
      <w:r w:rsidR="00173750">
        <w:rPr>
          <w:rFonts w:ascii="Times New Roman" w:hAnsi="Times New Roman"/>
          <w:sz w:val="28"/>
          <w:szCs w:val="24"/>
        </w:rPr>
        <w:t xml:space="preserve"> </w:t>
      </w:r>
      <w:r w:rsidRPr="000B143C">
        <w:rPr>
          <w:rFonts w:ascii="Times New Roman" w:hAnsi="Times New Roman"/>
          <w:sz w:val="28"/>
          <w:szCs w:val="24"/>
        </w:rPr>
        <w:t>специальности</w:t>
      </w:r>
      <w:r w:rsidR="00173750">
        <w:rPr>
          <w:rFonts w:ascii="Times New Roman" w:hAnsi="Times New Roman"/>
          <w:sz w:val="28"/>
          <w:szCs w:val="24"/>
        </w:rPr>
        <w:t xml:space="preserve"> </w:t>
      </w:r>
      <w:r w:rsidRPr="000B143C">
        <w:rPr>
          <w:rFonts w:ascii="Times New Roman" w:hAnsi="Times New Roman"/>
          <w:sz w:val="28"/>
          <w:szCs w:val="24"/>
        </w:rPr>
        <w:t>43.02.16</w:t>
      </w:r>
      <w:r w:rsidR="00173750">
        <w:rPr>
          <w:rFonts w:ascii="Times New Roman" w:hAnsi="Times New Roman"/>
          <w:sz w:val="28"/>
          <w:szCs w:val="24"/>
        </w:rPr>
        <w:t xml:space="preserve"> </w:t>
      </w:r>
      <w:r w:rsidRPr="000B143C">
        <w:rPr>
          <w:rFonts w:ascii="Times New Roman" w:hAnsi="Times New Roman"/>
          <w:sz w:val="28"/>
          <w:szCs w:val="24"/>
        </w:rPr>
        <w:t>Туризм</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гостеприимство</w:t>
      </w:r>
    </w:p>
    <w:p w:rsidR="00FA76D7" w:rsidRDefault="00FA76D7" w:rsidP="000B143C">
      <w:pPr>
        <w:spacing w:after="0"/>
        <w:ind w:firstLine="709"/>
        <w:rPr>
          <w:rFonts w:ascii="Times New Roman" w:hAnsi="Times New Roman"/>
          <w:sz w:val="28"/>
          <w:szCs w:val="24"/>
        </w:rPr>
      </w:pPr>
      <w:r w:rsidRPr="00FA76D7">
        <w:rPr>
          <w:rFonts w:ascii="Times New Roman" w:hAnsi="Times New Roman"/>
          <w:sz w:val="28"/>
          <w:szCs w:val="24"/>
        </w:rPr>
        <w:t>Особое значение дисциплина имеет при формировании и развитии ОК 01, 03–06.</w:t>
      </w: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686"/>
        <w:gridCol w:w="4394"/>
      </w:tblGrid>
      <w:tr w:rsidR="00600917" w:rsidRPr="00600917" w:rsidTr="00CD0F7D">
        <w:trPr>
          <w:trHeight w:val="444"/>
        </w:trPr>
        <w:tc>
          <w:tcPr>
            <w:tcW w:w="1384"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Код</w:t>
            </w:r>
          </w:p>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ПК, ОК</w:t>
            </w:r>
          </w:p>
        </w:tc>
        <w:tc>
          <w:tcPr>
            <w:tcW w:w="3686"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Умения</w:t>
            </w:r>
          </w:p>
        </w:tc>
        <w:tc>
          <w:tcPr>
            <w:tcW w:w="4394"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Знания</w:t>
            </w:r>
          </w:p>
        </w:tc>
      </w:tr>
      <w:tr w:rsidR="00600917" w:rsidRPr="00600917" w:rsidTr="00CD0F7D">
        <w:trPr>
          <w:trHeight w:val="2276"/>
        </w:trPr>
        <w:tc>
          <w:tcPr>
            <w:tcW w:w="1384"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w:t>
            </w:r>
          </w:p>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04,</w:t>
            </w:r>
          </w:p>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05,</w:t>
            </w:r>
          </w:p>
          <w:p w:rsidR="00600917" w:rsidRPr="00600917" w:rsidRDefault="00600917" w:rsidP="006009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06</w:t>
            </w:r>
          </w:p>
        </w:tc>
        <w:tc>
          <w:tcPr>
            <w:tcW w:w="3686"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использовать на практике методы планирования и организации работы подразделения;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анализировать организационные структуры управления;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проводить работу по мотивации трудовой деятельности персонала;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применять в профессиональной деятельности приемы делового и управленческого общения;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принимать эффективные решения, используя систему методов управления;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организовывать рабочее место и трудовую деятельность с учетом основ бережливого производства</w:t>
            </w:r>
          </w:p>
        </w:tc>
        <w:tc>
          <w:tcPr>
            <w:tcW w:w="4394" w:type="dxa"/>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сущность, характерные черты и история развития менеджмента;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методы планирования и организации работы подразделения;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принципы построения организационной структуры управления;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основы формирования мотивационной политики организации;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внешняя и внутренняя среда организации; цикл менеджмента;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процесс принятия и реализации управленческих решений;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стили управления, коммуникации −современные методы и инструменты менеджмента;</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основы бережливого производства, признаки качества транспортных услуг,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xml:space="preserve">− принципы бережливого производства; </w:t>
            </w:r>
          </w:p>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sz w:val="24"/>
                <w:szCs w:val="24"/>
                <w:lang w:eastAsia="nl-NL"/>
              </w:rPr>
              <w:t>− основы системы 5</w:t>
            </w:r>
            <w:r w:rsidRPr="00600917">
              <w:rPr>
                <w:rFonts w:ascii="Times New Roman" w:eastAsia="Times New Roman" w:hAnsi="Times New Roman" w:cs="Times New Roman"/>
                <w:sz w:val="24"/>
                <w:szCs w:val="24"/>
                <w:lang w:val="en-US" w:eastAsia="nl-NL"/>
              </w:rPr>
              <w:t>S</w:t>
            </w:r>
            <w:r w:rsidRPr="00600917">
              <w:rPr>
                <w:rFonts w:ascii="Times New Roman" w:eastAsia="Times New Roman" w:hAnsi="Times New Roman" w:cs="Times New Roman"/>
                <w:sz w:val="24"/>
                <w:szCs w:val="24"/>
                <w:lang w:eastAsia="nl-NL"/>
              </w:rPr>
              <w:t xml:space="preserve"> и цели ее применения</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0B143C" w:rsidRDefault="000B143C" w:rsidP="000B143C">
      <w:pPr>
        <w:suppressAutoHyphens/>
        <w:spacing w:after="240" w:line="240" w:lineRule="auto"/>
        <w:jc w:val="center"/>
        <w:rPr>
          <w:rFonts w:ascii="Times New Roman" w:hAnsi="Times New Roman"/>
          <w:b/>
          <w:sz w:val="24"/>
          <w:szCs w:val="24"/>
        </w:rPr>
      </w:pPr>
    </w:p>
    <w:p w:rsidR="00A6468F" w:rsidRDefault="00A6468F" w:rsidP="00A6468F">
      <w:pPr>
        <w:pStyle w:val="ac"/>
        <w:suppressAutoHyphens/>
        <w:spacing w:before="0" w:beforeAutospacing="0" w:after="0" w:afterAutospacing="0"/>
        <w:ind w:firstLine="709"/>
        <w:jc w:val="both"/>
        <w:rPr>
          <w:color w:val="000000"/>
          <w:sz w:val="28"/>
          <w:szCs w:val="28"/>
        </w:rPr>
      </w:pPr>
      <w:r>
        <w:rPr>
          <w:color w:val="000000"/>
          <w:sz w:val="28"/>
          <w:szCs w:val="28"/>
        </w:rPr>
        <w:lastRenderedPageBreak/>
        <w:t>Рабочая программа  направлена на формирование личностных результатов:</w:t>
      </w:r>
    </w:p>
    <w:p w:rsidR="00A6468F" w:rsidRDefault="00A6468F" w:rsidP="00A6468F">
      <w:pPr>
        <w:pStyle w:val="ac"/>
        <w:suppressAutoHyphens/>
        <w:spacing w:before="0" w:beforeAutospacing="0" w:after="0" w:afterAutospacing="0"/>
        <w:ind w:firstLine="709"/>
        <w:jc w:val="both"/>
        <w:rPr>
          <w:color w:val="000000"/>
          <w:sz w:val="28"/>
          <w:szCs w:val="28"/>
        </w:rPr>
      </w:pPr>
      <w:r>
        <w:rPr>
          <w:color w:val="000000"/>
          <w:sz w:val="28"/>
          <w:szCs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8335"/>
      </w:tblGrid>
      <w:tr w:rsidR="00A6468F" w:rsidTr="00600917">
        <w:tc>
          <w:tcPr>
            <w:tcW w:w="1129" w:type="dxa"/>
            <w:tcBorders>
              <w:top w:val="single" w:sz="4" w:space="0" w:color="auto"/>
              <w:left w:val="single" w:sz="4" w:space="0" w:color="auto"/>
              <w:bottom w:val="single" w:sz="4" w:space="0" w:color="auto"/>
              <w:right w:val="single" w:sz="4" w:space="0" w:color="auto"/>
            </w:tcBorders>
          </w:tcPr>
          <w:p w:rsidR="00A6468F" w:rsidRDefault="00600917" w:rsidP="00A6468F">
            <w:pPr>
              <w:widowControl w:val="0"/>
              <w:autoSpaceDE w:val="0"/>
              <w:autoSpaceDN w:val="0"/>
              <w:spacing w:after="0"/>
              <w:ind w:firstLine="33"/>
              <w:jc w:val="center"/>
              <w:rPr>
                <w:rFonts w:ascii="Times New Roman" w:hAnsi="Times New Roman"/>
                <w:b/>
                <w:bCs/>
                <w:sz w:val="24"/>
                <w:szCs w:val="24"/>
              </w:rPr>
            </w:pPr>
            <w:r w:rsidRPr="00600917">
              <w:rPr>
                <w:rFonts w:ascii="Times New Roman" w:hAnsi="Times New Roman"/>
                <w:b/>
                <w:bCs/>
                <w:sz w:val="24"/>
                <w:szCs w:val="24"/>
              </w:rPr>
              <w:t>ЛР 15</w:t>
            </w:r>
          </w:p>
        </w:tc>
        <w:tc>
          <w:tcPr>
            <w:tcW w:w="8335" w:type="dxa"/>
            <w:tcBorders>
              <w:top w:val="single" w:sz="4" w:space="0" w:color="auto"/>
              <w:left w:val="single" w:sz="4" w:space="0" w:color="auto"/>
              <w:bottom w:val="single" w:sz="4" w:space="0" w:color="auto"/>
              <w:right w:val="single" w:sz="4" w:space="0" w:color="auto"/>
            </w:tcBorders>
            <w:vAlign w:val="center"/>
          </w:tcPr>
          <w:p w:rsidR="00A6468F" w:rsidRPr="00600917" w:rsidRDefault="00600917" w:rsidP="00600917">
            <w:pPr>
              <w:widowControl w:val="0"/>
              <w:autoSpaceDE w:val="0"/>
              <w:autoSpaceDN w:val="0"/>
              <w:spacing w:after="0"/>
              <w:ind w:firstLine="33"/>
              <w:jc w:val="both"/>
              <w:rPr>
                <w:rFonts w:ascii="Times New Roman" w:hAnsi="Times New Roman"/>
                <w:bCs/>
                <w:sz w:val="24"/>
                <w:szCs w:val="24"/>
              </w:rPr>
            </w:pPr>
            <w:r w:rsidRPr="00600917">
              <w:rPr>
                <w:rFonts w:ascii="Times New Roman" w:hAnsi="Times New Roman"/>
                <w:bCs/>
                <w:sz w:val="24"/>
                <w:szCs w:val="24"/>
              </w:rPr>
              <w:t xml:space="preserve">Открытый к текущим и перспективным изменениям в мире труда и профессий </w:t>
            </w:r>
            <w:r w:rsidRPr="00600917">
              <w:rPr>
                <w:rFonts w:ascii="Times New Roman" w:hAnsi="Times New Roman"/>
                <w:bCs/>
                <w:sz w:val="24"/>
                <w:szCs w:val="24"/>
              </w:rPr>
              <w:tab/>
            </w:r>
          </w:p>
        </w:tc>
      </w:tr>
      <w:tr w:rsidR="00A6468F" w:rsidTr="00A6468F">
        <w:tc>
          <w:tcPr>
            <w:tcW w:w="1129" w:type="dxa"/>
            <w:tcBorders>
              <w:top w:val="single" w:sz="4" w:space="0" w:color="auto"/>
              <w:left w:val="single" w:sz="4" w:space="0" w:color="auto"/>
              <w:bottom w:val="single" w:sz="4" w:space="0" w:color="auto"/>
              <w:right w:val="single" w:sz="4" w:space="0" w:color="auto"/>
            </w:tcBorders>
            <w:hideMark/>
          </w:tcPr>
          <w:p w:rsidR="00A6468F" w:rsidRPr="00600917" w:rsidRDefault="00600917" w:rsidP="00A6468F">
            <w:pPr>
              <w:widowControl w:val="0"/>
              <w:autoSpaceDE w:val="0"/>
              <w:autoSpaceDN w:val="0"/>
              <w:spacing w:after="0"/>
              <w:ind w:firstLine="33"/>
              <w:jc w:val="center"/>
              <w:rPr>
                <w:rFonts w:ascii="Times New Roman" w:hAnsi="Times New Roman"/>
                <w:b/>
                <w:sz w:val="24"/>
                <w:szCs w:val="24"/>
              </w:rPr>
            </w:pPr>
            <w:r w:rsidRPr="00600917">
              <w:rPr>
                <w:rFonts w:ascii="Times New Roman" w:hAnsi="Times New Roman"/>
                <w:b/>
                <w:sz w:val="24"/>
                <w:szCs w:val="24"/>
              </w:rPr>
              <w:t>ЛР 16</w:t>
            </w:r>
          </w:p>
        </w:tc>
        <w:tc>
          <w:tcPr>
            <w:tcW w:w="8335" w:type="dxa"/>
            <w:tcBorders>
              <w:top w:val="single" w:sz="4" w:space="0" w:color="auto"/>
              <w:left w:val="single" w:sz="4" w:space="0" w:color="auto"/>
              <w:bottom w:val="single" w:sz="4" w:space="0" w:color="auto"/>
              <w:right w:val="single" w:sz="4" w:space="0" w:color="auto"/>
            </w:tcBorders>
            <w:vAlign w:val="center"/>
            <w:hideMark/>
          </w:tcPr>
          <w:p w:rsidR="00A6468F" w:rsidRDefault="00600917" w:rsidP="00600917">
            <w:pPr>
              <w:widowControl w:val="0"/>
              <w:autoSpaceDE w:val="0"/>
              <w:autoSpaceDN w:val="0"/>
              <w:spacing w:after="0"/>
              <w:ind w:firstLine="33"/>
              <w:jc w:val="both"/>
              <w:rPr>
                <w:rFonts w:ascii="Times New Roman" w:hAnsi="Times New Roman"/>
                <w:b/>
                <w:bCs/>
                <w:sz w:val="24"/>
                <w:szCs w:val="24"/>
              </w:rPr>
            </w:pPr>
            <w:r w:rsidRPr="00600917">
              <w:rPr>
                <w:rFonts w:ascii="Times New Roman" w:hAnsi="Times New Roman"/>
                <w:sz w:val="24"/>
                <w:szCs w:val="24"/>
              </w:rPr>
              <w:t>Способный формировать проектные идеи и обеспечивать их ресурсно-программной деятельностью.</w:t>
            </w:r>
            <w:r w:rsidRPr="00600917">
              <w:rPr>
                <w:rFonts w:ascii="Times New Roman" w:hAnsi="Times New Roman"/>
                <w:sz w:val="24"/>
                <w:szCs w:val="24"/>
              </w:rPr>
              <w:tab/>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lastRenderedPageBreak/>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Pr>
          <w:rFonts w:ascii="Times New Roman" w:eastAsia="Times New Roman" w:hAnsi="Times New Roman" w:cs="Times New Roman"/>
          <w:sz w:val="28"/>
          <w:szCs w:val="28"/>
          <w:lang w:eastAsia="ru-RU" w:bidi="yi-Hebr"/>
        </w:rPr>
        <w:t>3</w:t>
      </w:r>
      <w:r w:rsidR="00600917">
        <w:rPr>
          <w:rFonts w:ascii="Times New Roman" w:eastAsia="Times New Roman" w:hAnsi="Times New Roman" w:cs="Times New Roman"/>
          <w:sz w:val="28"/>
          <w:szCs w:val="28"/>
          <w:lang w:eastAsia="ru-RU" w:bidi="yi-Hebr"/>
        </w:rPr>
        <w:t>6</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600917">
        <w:rPr>
          <w:rFonts w:ascii="Times New Roman" w:eastAsia="Times New Roman" w:hAnsi="Times New Roman" w:cs="Times New Roman"/>
          <w:sz w:val="28"/>
          <w:szCs w:val="28"/>
          <w:lang w:eastAsia="ru-RU" w:bidi="yi-Hebr"/>
        </w:rPr>
        <w:t xml:space="preserve">35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1</w:t>
      </w:r>
      <w:r w:rsidR="00600917">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600917">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600917" w:rsidP="00173750">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600917">
            <w:pPr>
              <w:suppressAutoHyphens/>
              <w:spacing w:after="0"/>
              <w:jc w:val="center"/>
              <w:rPr>
                <w:rFonts w:ascii="Times New Roman" w:hAnsi="Times New Roman"/>
                <w:iCs/>
                <w:sz w:val="24"/>
                <w:szCs w:val="24"/>
              </w:rPr>
            </w:pPr>
            <w:r>
              <w:rPr>
                <w:rFonts w:ascii="Times New Roman" w:hAnsi="Times New Roman"/>
                <w:iCs/>
                <w:sz w:val="24"/>
                <w:szCs w:val="24"/>
              </w:rPr>
              <w:t>1</w:t>
            </w:r>
            <w:r w:rsidR="00600917">
              <w:rPr>
                <w:rFonts w:ascii="Times New Roman" w:hAnsi="Times New Roman"/>
                <w:iCs/>
                <w:sz w:val="24"/>
                <w:szCs w:val="24"/>
              </w:rPr>
              <w:t>2</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600917" w:rsidP="000B143C">
            <w:pPr>
              <w:suppressAutoHyphens/>
              <w:spacing w:after="0"/>
              <w:jc w:val="center"/>
              <w:rPr>
                <w:rFonts w:ascii="Times New Roman" w:hAnsi="Times New Roman"/>
                <w:iCs/>
                <w:sz w:val="24"/>
                <w:szCs w:val="24"/>
              </w:rPr>
            </w:pPr>
            <w:r>
              <w:rPr>
                <w:rFonts w:ascii="Times New Roman" w:hAnsi="Times New Roman"/>
                <w:iCs/>
                <w:sz w:val="24"/>
                <w:szCs w:val="24"/>
              </w:rPr>
              <w:t>23</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600917" w:rsidP="000B143C">
            <w:pPr>
              <w:suppressAutoHyphens/>
              <w:spacing w:after="0"/>
              <w:jc w:val="center"/>
              <w:rPr>
                <w:rFonts w:ascii="Times New Roman" w:hAnsi="Times New Roman"/>
                <w:iCs/>
                <w:sz w:val="24"/>
                <w:szCs w:val="24"/>
              </w:rPr>
            </w:pPr>
            <w:r>
              <w:rPr>
                <w:rFonts w:ascii="Times New Roman" w:hAnsi="Times New Roman"/>
                <w:iCs/>
                <w:sz w:val="24"/>
                <w:szCs w:val="24"/>
              </w:rPr>
              <w:t>12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600917"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9"/>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2"/>
        <w:gridCol w:w="7923"/>
        <w:gridCol w:w="1744"/>
        <w:gridCol w:w="2282"/>
      </w:tblGrid>
      <w:tr w:rsidR="00600917" w:rsidRPr="00600917" w:rsidTr="00600917">
        <w:trPr>
          <w:trHeight w:val="20"/>
        </w:trPr>
        <w:tc>
          <w:tcPr>
            <w:tcW w:w="71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lang w:eastAsia="ru-RU"/>
              </w:rPr>
            </w:pPr>
            <w:r w:rsidRPr="00600917">
              <w:rPr>
                <w:rFonts w:ascii="Times New Roman" w:eastAsia="Times New Roman" w:hAnsi="Times New Roman" w:cs="Times New Roman"/>
                <w:b/>
                <w:bCs/>
                <w:lang w:eastAsia="ru-RU"/>
              </w:rPr>
              <w:t>Наименование разделов и тем</w:t>
            </w:r>
          </w:p>
        </w:tc>
        <w:tc>
          <w:tcPr>
            <w:tcW w:w="2827"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lang w:eastAsia="ru-RU"/>
              </w:rPr>
            </w:pPr>
            <w:r w:rsidRPr="00600917">
              <w:rPr>
                <w:rFonts w:ascii="Times New Roman" w:eastAsia="Times New Roman" w:hAnsi="Times New Roman" w:cs="Times New Roman"/>
                <w:b/>
                <w:bCs/>
                <w:lang w:eastAsia="ru-RU"/>
              </w:rPr>
              <w:t>Содержание учебного материала и формы организации деятельности обучающихся</w:t>
            </w:r>
          </w:p>
        </w:tc>
        <w:tc>
          <w:tcPr>
            <w:tcW w:w="63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lang w:eastAsia="ru-RU"/>
              </w:rPr>
            </w:pPr>
            <w:r w:rsidRPr="00600917">
              <w:rPr>
                <w:rFonts w:ascii="Times New Roman" w:eastAsia="Times New Roman" w:hAnsi="Times New Roman" w:cs="Times New Roman"/>
                <w:b/>
                <w:bCs/>
                <w:lang w:eastAsia="ru-RU"/>
              </w:rPr>
              <w:t xml:space="preserve">Объем, акад. ч </w:t>
            </w:r>
          </w:p>
        </w:tc>
        <w:tc>
          <w:tcPr>
            <w:tcW w:w="825"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uppressAutoHyphens/>
              <w:spacing w:after="0" w:line="240" w:lineRule="auto"/>
              <w:jc w:val="center"/>
              <w:rPr>
                <w:rFonts w:ascii="Times New Roman" w:eastAsia="Times New Roman" w:hAnsi="Times New Roman" w:cs="Times New Roman"/>
                <w:b/>
                <w:bCs/>
                <w:lang w:eastAsia="ru-RU"/>
              </w:rPr>
            </w:pPr>
            <w:r w:rsidRPr="00600917">
              <w:rPr>
                <w:rFonts w:ascii="Times New Roman" w:eastAsia="Times New Roman" w:hAnsi="Times New Roman" w:cs="Times New Roman"/>
                <w:b/>
                <w:bCs/>
                <w:lang w:eastAsia="ru-RU"/>
              </w:rPr>
              <w:t xml:space="preserve">Коды компетенций </w:t>
            </w:r>
            <w:r w:rsidRPr="00600917">
              <w:rPr>
                <w:rFonts w:ascii="Times New Roman" w:eastAsia="Times New Roman" w:hAnsi="Times New Roman" w:cs="Times New Roman"/>
                <w:b/>
                <w:bCs/>
                <w:lang w:eastAsia="ru-RU"/>
              </w:rPr>
              <w:br/>
              <w:t xml:space="preserve">и личностных результатов, формированию которых способствует элемент программы </w:t>
            </w:r>
          </w:p>
        </w:tc>
      </w:tr>
      <w:tr w:rsidR="00600917" w:rsidRPr="00600917" w:rsidTr="00600917">
        <w:trPr>
          <w:trHeight w:val="371"/>
        </w:trPr>
        <w:tc>
          <w:tcPr>
            <w:tcW w:w="71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
                <w:bCs/>
                <w:i/>
                <w:iCs/>
                <w:sz w:val="24"/>
                <w:szCs w:val="24"/>
                <w:lang w:eastAsia="ru-RU"/>
              </w:rPr>
            </w:pPr>
            <w:r w:rsidRPr="00600917">
              <w:rPr>
                <w:rFonts w:ascii="Times New Roman" w:eastAsia="Times New Roman" w:hAnsi="Times New Roman" w:cs="Times New Roman"/>
                <w:b/>
                <w:bCs/>
                <w:i/>
                <w:iCs/>
                <w:sz w:val="24"/>
                <w:szCs w:val="24"/>
                <w:lang w:eastAsia="ru-RU"/>
              </w:rPr>
              <w:t>1</w:t>
            </w:r>
          </w:p>
        </w:tc>
        <w:tc>
          <w:tcPr>
            <w:tcW w:w="2827"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
                <w:bCs/>
                <w:i/>
                <w:iCs/>
                <w:sz w:val="24"/>
                <w:szCs w:val="24"/>
                <w:lang w:eastAsia="ru-RU"/>
              </w:rPr>
            </w:pPr>
            <w:r w:rsidRPr="00600917">
              <w:rPr>
                <w:rFonts w:ascii="Times New Roman" w:eastAsia="Times New Roman" w:hAnsi="Times New Roman" w:cs="Times New Roman"/>
                <w:b/>
                <w:bCs/>
                <w:i/>
                <w:iCs/>
                <w:sz w:val="24"/>
                <w:szCs w:val="24"/>
                <w:lang w:eastAsia="ru-RU"/>
              </w:rPr>
              <w:t>2</w:t>
            </w:r>
          </w:p>
        </w:tc>
        <w:tc>
          <w:tcPr>
            <w:tcW w:w="63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Cs/>
                <w:i/>
                <w:iCs/>
                <w:sz w:val="24"/>
                <w:szCs w:val="24"/>
                <w:lang w:eastAsia="ru-RU"/>
              </w:rPr>
            </w:pPr>
            <w:r w:rsidRPr="00600917">
              <w:rPr>
                <w:rFonts w:ascii="Times New Roman" w:eastAsia="Times New Roman" w:hAnsi="Times New Roman" w:cs="Times New Roman"/>
                <w:bCs/>
                <w:i/>
                <w:iCs/>
                <w:sz w:val="24"/>
                <w:szCs w:val="24"/>
                <w:lang w:eastAsia="ru-RU"/>
              </w:rPr>
              <w:t>3</w:t>
            </w:r>
          </w:p>
        </w:tc>
        <w:tc>
          <w:tcPr>
            <w:tcW w:w="825"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
                <w:bCs/>
                <w:i/>
                <w:iCs/>
                <w:sz w:val="24"/>
                <w:szCs w:val="24"/>
                <w:lang w:eastAsia="ru-RU"/>
              </w:rPr>
            </w:pPr>
            <w:r w:rsidRPr="00600917">
              <w:rPr>
                <w:rFonts w:ascii="Times New Roman" w:eastAsia="Times New Roman" w:hAnsi="Times New Roman" w:cs="Times New Roman"/>
                <w:b/>
                <w:bCs/>
                <w:i/>
                <w:iCs/>
                <w:sz w:val="24"/>
                <w:szCs w:val="24"/>
                <w:lang w:eastAsia="ru-RU"/>
              </w:rPr>
              <w:t>4</w:t>
            </w: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1.1. </w:t>
            </w:r>
            <w:r w:rsidRPr="00600917">
              <w:rPr>
                <w:rFonts w:ascii="Times New Roman" w:eastAsia="Times New Roman" w:hAnsi="Times New Roman" w:cs="Times New Roman"/>
                <w:b/>
                <w:bCs/>
                <w:sz w:val="24"/>
                <w:szCs w:val="24"/>
                <w:shd w:val="clear" w:color="auto" w:fill="FFFFFF"/>
                <w:lang w:eastAsia="ru-RU"/>
              </w:rPr>
              <w:t xml:space="preserve">Сущность менеджмента </w:t>
            </w:r>
            <w:r w:rsidRPr="00600917">
              <w:rPr>
                <w:rFonts w:ascii="Times New Roman" w:eastAsia="Times New Roman" w:hAnsi="Times New Roman" w:cs="Times New Roman"/>
                <w:b/>
                <w:bCs/>
                <w:sz w:val="24"/>
                <w:szCs w:val="24"/>
                <w:shd w:val="clear" w:color="auto" w:fill="FFFFFF"/>
                <w:lang w:eastAsia="ru-RU"/>
              </w:rPr>
              <w:br/>
              <w:t>и современные инструменты</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600917" w:rsidRPr="00600917" w:rsidRDefault="00A57F84" w:rsidP="0060091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Cs/>
                <w:sz w:val="24"/>
                <w:szCs w:val="24"/>
                <w:lang w:eastAsia="ru-RU"/>
              </w:rPr>
            </w:pPr>
            <w:r w:rsidRPr="00600917">
              <w:rPr>
                <w:rFonts w:ascii="Times New Roman" w:eastAsia="Times New Roman" w:hAnsi="Times New Roman" w:cs="Times New Roman"/>
                <w:sz w:val="24"/>
                <w:szCs w:val="24"/>
                <w:lang w:eastAsia="ru-RU"/>
              </w:rPr>
              <w:t>Понятие менеджмента, его задачи и роль в развитии современного предприятия (организации). Понятие менеджмента. Цели менеджмента. Задачи менеджмента. Основные подходы к менеджменту и их развитие. Национальные особенности менеджмента. Лин-менеджмент и его особенности. Система 5</w:t>
            </w:r>
            <w:r w:rsidRPr="00600917">
              <w:rPr>
                <w:rFonts w:ascii="Times New Roman" w:eastAsia="Times New Roman" w:hAnsi="Times New Roman" w:cs="Times New Roman"/>
                <w:sz w:val="24"/>
                <w:szCs w:val="24"/>
                <w:lang w:val="en-US" w:eastAsia="ru-RU"/>
              </w:rPr>
              <w:t>s</w:t>
            </w:r>
            <w:r w:rsidRPr="00600917">
              <w:rPr>
                <w:rFonts w:ascii="Times New Roman" w:eastAsia="Times New Roman" w:hAnsi="Times New Roman" w:cs="Times New Roman"/>
                <w:sz w:val="24"/>
                <w:szCs w:val="24"/>
                <w:lang w:eastAsia="ru-RU"/>
              </w:rPr>
              <w:t>, основные инструменты, стадии и порядок реализации. Карта потока создания ценностей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sz w:val="24"/>
                <w:szCs w:val="24"/>
                <w:lang w:eastAsia="ru-RU"/>
              </w:rPr>
              <w:t>Практическое занятие 1.</w:t>
            </w:r>
            <w:r w:rsidRPr="00600917">
              <w:rPr>
                <w:rFonts w:ascii="Times New Roman" w:eastAsia="Times New Roman" w:hAnsi="Times New Roman" w:cs="Times New Roman"/>
                <w:sz w:val="24"/>
                <w:szCs w:val="24"/>
                <w:lang w:eastAsia="ru-RU"/>
              </w:rPr>
              <w:t xml:space="preserve"> Разработка карты потока создания ценности (картирование)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1.2. </w:t>
            </w:r>
            <w:r w:rsidRPr="00600917">
              <w:rPr>
                <w:rFonts w:ascii="Times New Roman" w:eastAsia="Times New Roman" w:hAnsi="Times New Roman" w:cs="Times New Roman"/>
                <w:b/>
                <w:bCs/>
                <w:sz w:val="24"/>
                <w:szCs w:val="24"/>
                <w:shd w:val="clear" w:color="auto" w:fill="FFFFFF"/>
                <w:lang w:eastAsia="ru-RU"/>
              </w:rPr>
              <w:t xml:space="preserve">Внешняя </w:t>
            </w:r>
            <w:r w:rsidRPr="00600917">
              <w:rPr>
                <w:rFonts w:ascii="Times New Roman" w:eastAsia="Times New Roman" w:hAnsi="Times New Roman" w:cs="Times New Roman"/>
                <w:b/>
                <w:bCs/>
                <w:sz w:val="24"/>
                <w:szCs w:val="24"/>
                <w:shd w:val="clear" w:color="auto" w:fill="FFFFFF"/>
                <w:lang w:eastAsia="ru-RU"/>
              </w:rPr>
              <w:br/>
              <w:t>и внутренняя среда организации (предприятия)</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825"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rPr>
                <w:rFonts w:ascii="Times New Roman" w:eastAsia="Times New Roman" w:hAnsi="Times New Roman" w:cs="Times New Roman"/>
                <w:b/>
                <w:bCs/>
                <w:i/>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both"/>
              <w:rPr>
                <w:rFonts w:ascii="Times New Roman" w:eastAsia="Times New Roman" w:hAnsi="Times New Roman" w:cs="Times New Roman"/>
                <w:bCs/>
                <w:sz w:val="24"/>
                <w:szCs w:val="24"/>
                <w:lang w:eastAsia="ru-RU"/>
              </w:rPr>
            </w:pPr>
            <w:r w:rsidRPr="00600917">
              <w:rPr>
                <w:rFonts w:ascii="Times New Roman" w:eastAsia="Times New Roman" w:hAnsi="Times New Roman" w:cs="Times New Roman"/>
                <w:sz w:val="24"/>
                <w:szCs w:val="24"/>
                <w:lang w:eastAsia="ru-RU"/>
              </w:rPr>
              <w:t>Характеристика внешней и внутренней среды организации (предприятия). Понятие «окружающая среда организации». Факторы внешней среды, их состав и влияние на деятельность организации. Факторы внутренней среды, их состав и влияние на успешность деятельности организации (предприятия). Методы анализа внешней и внутренней среды. SWOT-анализ, методика его проведения</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sz w:val="24"/>
                <w:szCs w:val="24"/>
                <w:lang w:eastAsia="ru-RU"/>
              </w:rPr>
              <w:t>Практическое занятие 2.</w:t>
            </w:r>
            <w:r w:rsidRPr="00600917">
              <w:rPr>
                <w:rFonts w:ascii="Times New Roman" w:eastAsia="Times New Roman" w:hAnsi="Times New Roman" w:cs="Times New Roman"/>
                <w:sz w:val="24"/>
                <w:szCs w:val="24"/>
                <w:lang w:eastAsia="ru-RU"/>
              </w:rPr>
              <w:t xml:space="preserve"> Сбор статистических данных для выстраивания </w:t>
            </w:r>
            <w:r w:rsidRPr="00600917">
              <w:rPr>
                <w:rFonts w:ascii="Times New Roman" w:eastAsia="Times New Roman" w:hAnsi="Times New Roman" w:cs="Times New Roman"/>
                <w:sz w:val="24"/>
                <w:szCs w:val="24"/>
                <w:lang w:eastAsia="ru-RU"/>
              </w:rPr>
              <w:lastRenderedPageBreak/>
              <w:t>система качества оказания услуг</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shd w:val="clear" w:color="auto" w:fill="FFFFFF"/>
                <w:lang w:eastAsia="ru-RU"/>
              </w:rPr>
            </w:pPr>
            <w:r w:rsidRPr="00600917">
              <w:rPr>
                <w:rFonts w:ascii="Times New Roman" w:eastAsia="Times New Roman" w:hAnsi="Times New Roman" w:cs="Times New Roman"/>
                <w:b/>
                <w:bCs/>
                <w:sz w:val="24"/>
                <w:szCs w:val="24"/>
                <w:shd w:val="clear" w:color="auto" w:fill="FFFFFF"/>
                <w:lang w:eastAsia="ru-RU"/>
              </w:rPr>
              <w:lastRenderedPageBreak/>
              <w:t>Тема 1.3. Бережливое производство</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shd w:val="clear" w:color="auto" w:fill="FFFFFF"/>
                <w:lang w:eastAsia="ru-RU"/>
              </w:rPr>
            </w:pPr>
            <w:r w:rsidRPr="00600917">
              <w:rPr>
                <w:rFonts w:ascii="Times New Roman" w:eastAsia="Times New Roman" w:hAnsi="Times New Roman" w:cs="Times New Roman"/>
                <w:sz w:val="24"/>
                <w:szCs w:val="24"/>
                <w:shd w:val="clear" w:color="auto" w:fill="FFFFFF"/>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sz w:val="24"/>
                <w:szCs w:val="24"/>
                <w:shd w:val="clear" w:color="auto" w:fill="FFFFFF"/>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sz w:val="24"/>
                <w:szCs w:val="24"/>
                <w:shd w:val="clear" w:color="auto" w:fill="FFFFFF"/>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shd w:val="clear" w:color="auto" w:fill="FFFFFF"/>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Основные понятия бережливого производства. Рациональное использование материальных, кадровых, финансовых ресурсов, организации рабочих мест, организации процессов. Применение системы 5</w:t>
            </w:r>
            <w:r w:rsidRPr="00600917">
              <w:rPr>
                <w:rFonts w:ascii="Times New Roman" w:eastAsia="Times New Roman" w:hAnsi="Times New Roman" w:cs="Times New Roman"/>
                <w:sz w:val="24"/>
                <w:szCs w:val="24"/>
                <w:lang w:val="en-US" w:eastAsia="ru-RU"/>
              </w:rPr>
              <w:t>S</w:t>
            </w:r>
            <w:r w:rsidRPr="00600917">
              <w:rPr>
                <w:rFonts w:ascii="Times New Roman" w:eastAsia="Times New Roman" w:hAnsi="Times New Roman" w:cs="Times New Roman"/>
                <w:sz w:val="24"/>
                <w:szCs w:val="24"/>
                <w:lang w:eastAsia="ru-RU"/>
              </w:rPr>
              <w:t>, визуализация и упорядочение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sz w:val="24"/>
                <w:szCs w:val="24"/>
                <w:shd w:val="clear" w:color="auto" w:fill="FFFFFF"/>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shd w:val="clear" w:color="auto" w:fill="FFFFFF"/>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sz w:val="24"/>
                <w:szCs w:val="24"/>
                <w:shd w:val="clear" w:color="auto" w:fill="FFFFFF"/>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shd w:val="clear" w:color="auto" w:fill="FFFFFF"/>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widowControl w:val="0"/>
              <w:shd w:val="clear" w:color="auto" w:fill="FFFFFF"/>
              <w:spacing w:after="0" w:line="240" w:lineRule="auto"/>
              <w:rPr>
                <w:rFonts w:ascii="Times New Roman" w:eastAsia="Times New Roman" w:hAnsi="Times New Roman" w:cs="Times New Roman"/>
                <w:sz w:val="24"/>
                <w:szCs w:val="24"/>
                <w:lang w:eastAsia="nl-NL"/>
              </w:rPr>
            </w:pPr>
            <w:r w:rsidRPr="00600917">
              <w:rPr>
                <w:rFonts w:ascii="Times New Roman" w:eastAsia="Times New Roman" w:hAnsi="Times New Roman" w:cs="Times New Roman"/>
                <w:b/>
                <w:sz w:val="24"/>
                <w:szCs w:val="24"/>
                <w:lang w:eastAsia="nl-NL"/>
              </w:rPr>
              <w:t>Практическое занятие 3.</w:t>
            </w:r>
            <w:r w:rsidRPr="00600917">
              <w:rPr>
                <w:rFonts w:ascii="Times New Roman" w:eastAsia="Times New Roman" w:hAnsi="Times New Roman" w:cs="Times New Roman"/>
                <w:sz w:val="24"/>
                <w:szCs w:val="24"/>
                <w:lang w:eastAsia="nl-NL"/>
              </w:rPr>
              <w:t xml:space="preserve"> Моделирование производственных процессов  предприятия (организации)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sz w:val="24"/>
                <w:szCs w:val="24"/>
                <w:shd w:val="clear" w:color="auto" w:fill="FFFFFF"/>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1.4. </w:t>
            </w:r>
            <w:r w:rsidRPr="00600917">
              <w:rPr>
                <w:rFonts w:ascii="Times New Roman" w:eastAsia="Times New Roman" w:hAnsi="Times New Roman" w:cs="Times New Roman"/>
                <w:b/>
                <w:bCs/>
                <w:sz w:val="24"/>
                <w:szCs w:val="24"/>
                <w:shd w:val="clear" w:color="auto" w:fill="FFFFFF"/>
                <w:lang w:eastAsia="ru-RU"/>
              </w:rPr>
              <w:t>Инструменты менеджмента</w:t>
            </w:r>
          </w:p>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bCs/>
                <w:i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Цикл менеджмента. Планирование в системе менеджмента. Назначение и виды планирования: тактическое, стратегическое, бизнес-планирование. Технология стратегического планирования Технология стратегического планирования. Организационные структуры управления предприятием: Понятие и элементы, Виды (иерархические и органические структуры), их характеристика. Применение метода Lean Six Sigma</w:t>
            </w:r>
            <w:r w:rsidRPr="00600917">
              <w:rPr>
                <w:rFonts w:ascii="Times New Roman" w:eastAsia="Times New Roman" w:hAnsi="Times New Roman" w:cs="Times New Roman"/>
                <w:sz w:val="24"/>
                <w:szCs w:val="24"/>
                <w:shd w:val="clear" w:color="auto" w:fill="FFFFFF"/>
                <w:lang w:eastAsia="ru-RU"/>
              </w:rPr>
              <w:t xml:space="preserve">. </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Понятие мотивации. Элементы мотивации. Эволюция теорий мотивации. Содержательные теории мотивации. Процессуальные теории мотивации. Контроль и его виды. Понятие и назначение контроля. Виды контроля: предварительный, текущий, заключительный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shd w:val="clear" w:color="auto" w:fill="FFFFFF"/>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sz w:val="24"/>
                <w:szCs w:val="24"/>
                <w:lang w:eastAsia="ru-RU"/>
              </w:rPr>
              <w:t>Практическое занятие 4.</w:t>
            </w:r>
            <w:r w:rsidRPr="00600917">
              <w:rPr>
                <w:rFonts w:ascii="Times New Roman" w:eastAsia="Times New Roman" w:hAnsi="Times New Roman" w:cs="Times New Roman"/>
                <w:sz w:val="24"/>
                <w:szCs w:val="24"/>
                <w:lang w:eastAsia="ru-RU"/>
              </w:rPr>
              <w:t xml:space="preserve"> Планирование мероприятий по формированию системы мотивации труда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uppressAutoHyphens/>
              <w:spacing w:after="0" w:line="240" w:lineRule="auto"/>
              <w:jc w:val="center"/>
              <w:rPr>
                <w:rFonts w:ascii="Times New Roman" w:eastAsia="Times New Roman" w:hAnsi="Times New Roman" w:cs="Times New Roman"/>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1.5. </w:t>
            </w:r>
            <w:r w:rsidRPr="00600917">
              <w:rPr>
                <w:rFonts w:ascii="Times New Roman" w:eastAsia="Times New Roman" w:hAnsi="Times New Roman" w:cs="Times New Roman"/>
                <w:b/>
                <w:bCs/>
                <w:sz w:val="24"/>
                <w:szCs w:val="24"/>
                <w:shd w:val="clear" w:color="auto" w:fill="FFFFFF"/>
                <w:lang w:eastAsia="ru-RU"/>
              </w:rPr>
              <w:t>Системы методов управления</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Содержание учебного материала </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b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sz w:val="24"/>
                <w:szCs w:val="24"/>
                <w:lang w:eastAsia="ru-RU"/>
              </w:rPr>
              <w:t>Понятие метод управления. Система методов управления: административные, экономические, социально-психологические, их характеристика и область применения. Особенности применения тех или иных методов управления на транспортном предприятии (организации)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sz w:val="24"/>
                <w:szCs w:val="24"/>
                <w:lang w:eastAsia="ru-RU"/>
              </w:rPr>
            </w:pPr>
          </w:p>
        </w:tc>
      </w:tr>
      <w:tr w:rsidR="00600917" w:rsidRPr="00600917" w:rsidTr="00600917">
        <w:trPr>
          <w:trHeight w:val="20"/>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1.6. </w:t>
            </w:r>
            <w:r w:rsidRPr="00600917">
              <w:rPr>
                <w:rFonts w:ascii="Times New Roman" w:eastAsia="Times New Roman" w:hAnsi="Times New Roman" w:cs="Times New Roman"/>
                <w:b/>
                <w:bCs/>
                <w:sz w:val="24"/>
                <w:szCs w:val="24"/>
                <w:shd w:val="clear" w:color="auto" w:fill="FFFFFF"/>
                <w:lang w:eastAsia="ru-RU"/>
              </w:rPr>
              <w:t xml:space="preserve">Коммуникации </w:t>
            </w:r>
            <w:r w:rsidRPr="00600917">
              <w:rPr>
                <w:rFonts w:ascii="Times New Roman" w:eastAsia="Times New Roman" w:hAnsi="Times New Roman" w:cs="Times New Roman"/>
                <w:b/>
                <w:bCs/>
                <w:sz w:val="24"/>
                <w:szCs w:val="24"/>
                <w:shd w:val="clear" w:color="auto" w:fill="FFFFFF"/>
                <w:lang w:eastAsia="ru-RU"/>
              </w:rPr>
              <w:br/>
              <w:t>в менеджменте</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 учебного материала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b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r>
      <w:tr w:rsidR="00600917" w:rsidRPr="00600917" w:rsidTr="00600917">
        <w:trPr>
          <w:trHeight w:val="20"/>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sz w:val="24"/>
                <w:szCs w:val="24"/>
                <w:lang w:eastAsia="ru-RU"/>
              </w:rPr>
              <w:t xml:space="preserve">Понятие и назначение информации и коммуникаций в менеджменте. Виды коммуникаций. Коммуникационный процесс. Элементы </w:t>
            </w:r>
            <w:r w:rsidRPr="00600917">
              <w:rPr>
                <w:rFonts w:ascii="Times New Roman" w:eastAsia="Times New Roman" w:hAnsi="Times New Roman" w:cs="Times New Roman"/>
                <w:sz w:val="24"/>
                <w:szCs w:val="24"/>
                <w:lang w:eastAsia="ru-RU"/>
              </w:rPr>
              <w:lastRenderedPageBreak/>
              <w:t>коммуникационного процесса. Барьеры в коммуникации. Коммуникационные сети в организации. Виды коммуникационных сетей. Характеристика коммуникационных сетей. Этикет делового общения и его значение при организации коммуникации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sz w:val="24"/>
                <w:szCs w:val="24"/>
                <w:lang w:eastAsia="ru-RU"/>
              </w:rPr>
            </w:pPr>
          </w:p>
        </w:tc>
      </w:tr>
      <w:tr w:rsidR="00600917" w:rsidRPr="00600917" w:rsidTr="00600917">
        <w:trPr>
          <w:trHeight w:val="66"/>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lastRenderedPageBreak/>
              <w:t>Тема 1.7. Процесс принятия решений</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Методы и способы принятия решений. Управленческое решение: понятие, классификация. Этапы принятия управленческого решения. Методы принятия управленческих решений.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247"/>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Практическое занятие</w:t>
            </w:r>
            <w:r w:rsidRPr="00600917">
              <w:rPr>
                <w:rFonts w:ascii="Times New Roman" w:eastAsia="Times New Roman" w:hAnsi="Times New Roman" w:cs="Times New Roman"/>
                <w:b/>
                <w:sz w:val="24"/>
                <w:szCs w:val="24"/>
                <w:lang w:eastAsia="ru-RU"/>
              </w:rPr>
              <w:t xml:space="preserve"> 5.</w:t>
            </w:r>
            <w:r w:rsidRPr="00600917">
              <w:rPr>
                <w:rFonts w:ascii="Times New Roman" w:eastAsia="Times New Roman" w:hAnsi="Times New Roman" w:cs="Times New Roman"/>
                <w:sz w:val="24"/>
                <w:szCs w:val="24"/>
                <w:lang w:eastAsia="ru-RU"/>
              </w:rPr>
              <w:t xml:space="preserve"> Решение ситуационных задач по принятию решений в профессиональной деятельности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163"/>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 xml:space="preserve">Тема 1.8. Лидерство, руководство </w:t>
            </w:r>
            <w:r w:rsidRPr="00600917">
              <w:rPr>
                <w:rFonts w:ascii="Times New Roman" w:eastAsia="Times New Roman" w:hAnsi="Times New Roman" w:cs="Times New Roman"/>
                <w:b/>
                <w:bCs/>
                <w:sz w:val="24"/>
                <w:szCs w:val="24"/>
                <w:lang w:eastAsia="ru-RU"/>
              </w:rPr>
              <w:br/>
              <w:t>и партнерство</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b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Лидерство. Типы лидеров. Качества лидера. Понятие власть. Стиль руководства: понятие, классификация. Одномерные стили руководства, их характеристика. Многомерные стили руководства, их характеристика Решётка менеджмента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163"/>
        </w:trPr>
        <w:tc>
          <w:tcPr>
            <w:tcW w:w="714" w:type="pct"/>
            <w:vMerge w:val="restar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Тема 1.9. Управление персоналом</w:t>
            </w: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Содержание</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bCs/>
                <w:sz w:val="24"/>
                <w:szCs w:val="24"/>
                <w:lang w:eastAsia="ru-RU"/>
              </w:rPr>
            </w:pPr>
          </w:p>
        </w:tc>
        <w:tc>
          <w:tcPr>
            <w:tcW w:w="825" w:type="pct"/>
            <w:vMerge w:val="restart"/>
            <w:tcBorders>
              <w:top w:val="single" w:sz="4" w:space="0" w:color="auto"/>
              <w:left w:val="single" w:sz="4" w:space="0" w:color="auto"/>
              <w:bottom w:val="single" w:sz="4" w:space="0" w:color="auto"/>
              <w:right w:val="single" w:sz="4" w:space="0" w:color="auto"/>
            </w:tcBorders>
          </w:tcPr>
          <w:p w:rsidR="00600917" w:rsidRP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01,</w:t>
            </w:r>
          </w:p>
          <w:p w:rsidR="00600917" w:rsidRDefault="00600917" w:rsidP="00600917">
            <w:pPr>
              <w:suppressAutoHyphens/>
              <w:spacing w:after="0" w:line="240" w:lineRule="auto"/>
              <w:jc w:val="center"/>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ОК 03–06</w:t>
            </w:r>
          </w:p>
          <w:p w:rsidR="00A57F84" w:rsidRPr="00600917" w:rsidRDefault="00A57F84" w:rsidP="0060091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15,16</w:t>
            </w:r>
          </w:p>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 xml:space="preserve">История возникновения науки управления персоналом. Управление персоналом и эффективность деятельности организации. Осуществление деятельности по управлению персоналом. </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sz w:val="24"/>
                <w:szCs w:val="24"/>
                <w:lang w:eastAsia="ru-RU"/>
              </w:rPr>
              <w:t>Подбор персонала, понятие и назначение. Методы отбора персонала, их характеристика. Роль индивидуально – психологических особенностей личности в профессиональной пригодности. Адаптация на рабочем месте. Классификация видов адаптации. Обучение персонала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225"/>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c>
          <w:tcPr>
            <w:tcW w:w="2827" w:type="pct"/>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jc w:val="both"/>
              <w:rPr>
                <w:rFonts w:ascii="Times New Roman" w:eastAsia="Times New Roman" w:hAnsi="Times New Roman" w:cs="Times New Roman"/>
                <w:sz w:val="24"/>
                <w:szCs w:val="24"/>
                <w:lang w:eastAsia="ru-RU"/>
              </w:rPr>
            </w:pPr>
            <w:r w:rsidRPr="00600917">
              <w:rPr>
                <w:rFonts w:ascii="Times New Roman" w:eastAsia="Times New Roman" w:hAnsi="Times New Roman" w:cs="Times New Roman"/>
                <w:b/>
                <w:bCs/>
                <w:sz w:val="24"/>
                <w:szCs w:val="24"/>
                <w:lang w:eastAsia="ru-RU"/>
              </w:rPr>
              <w:t>Практическое занятие 6.</w:t>
            </w:r>
            <w:r w:rsidRPr="0060091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Деловая игра «Найм персонала»</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600917">
        <w:trPr>
          <w:trHeight w:val="516"/>
        </w:trPr>
        <w:tc>
          <w:tcPr>
            <w:tcW w:w="714" w:type="pct"/>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w:t>
            </w:r>
            <w:r w:rsidR="00A57F84">
              <w:rPr>
                <w:rFonts w:ascii="Times New Roman" w:eastAsia="Times New Roman" w:hAnsi="Times New Roman" w:cs="Times New Roman"/>
                <w:b/>
                <w:bCs/>
                <w:sz w:val="24"/>
                <w:szCs w:val="24"/>
                <w:lang w:eastAsia="ru-RU"/>
              </w:rPr>
              <w:t>обучающихся</w:t>
            </w:r>
          </w:p>
        </w:tc>
        <w:tc>
          <w:tcPr>
            <w:tcW w:w="2827" w:type="pct"/>
            <w:tcBorders>
              <w:top w:val="single" w:sz="4" w:space="0" w:color="auto"/>
              <w:left w:val="single" w:sz="4" w:space="0" w:color="auto"/>
              <w:bottom w:val="single" w:sz="4" w:space="0" w:color="auto"/>
              <w:right w:val="single" w:sz="4" w:space="0" w:color="auto"/>
            </w:tcBorders>
          </w:tcPr>
          <w:p w:rsidR="00600917" w:rsidRPr="00A57F84" w:rsidRDefault="00A57F84" w:rsidP="00600917">
            <w:pPr>
              <w:spacing w:after="0" w:line="240" w:lineRule="auto"/>
              <w:jc w:val="both"/>
              <w:rPr>
                <w:rFonts w:ascii="Times New Roman" w:eastAsia="Times New Roman" w:hAnsi="Times New Roman" w:cs="Times New Roman"/>
                <w:bCs/>
                <w:sz w:val="24"/>
                <w:szCs w:val="24"/>
                <w:lang w:eastAsia="ru-RU"/>
              </w:rPr>
            </w:pPr>
            <w:r w:rsidRPr="00A57F84">
              <w:rPr>
                <w:rFonts w:ascii="Times New Roman" w:eastAsia="Times New Roman" w:hAnsi="Times New Roman" w:cs="Times New Roman"/>
                <w:bCs/>
                <w:sz w:val="24"/>
                <w:szCs w:val="24"/>
                <w:lang w:eastAsia="ru-RU"/>
              </w:rPr>
              <w:t>Закрепление темы по конспектам занятий и учебной литературе. Подготовка к промежуточной аттестации</w:t>
            </w:r>
          </w:p>
        </w:tc>
        <w:tc>
          <w:tcPr>
            <w:tcW w:w="634" w:type="pct"/>
            <w:tcBorders>
              <w:top w:val="single" w:sz="4" w:space="0" w:color="auto"/>
              <w:left w:val="single" w:sz="4" w:space="0" w:color="auto"/>
              <w:bottom w:val="single" w:sz="4" w:space="0" w:color="auto"/>
              <w:right w:val="single" w:sz="4" w:space="0" w:color="auto"/>
            </w:tcBorders>
            <w:vAlign w:val="center"/>
          </w:tcPr>
          <w:p w:rsidR="00600917" w:rsidRDefault="00A57F84" w:rsidP="0060091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p>
        </w:tc>
      </w:tr>
      <w:tr w:rsidR="00600917" w:rsidRPr="00600917" w:rsidTr="00CD0F7D">
        <w:tc>
          <w:tcPr>
            <w:tcW w:w="3541" w:type="pct"/>
            <w:gridSpan w:val="2"/>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uppressAutoHyphens/>
              <w:spacing w:after="0" w:line="240" w:lineRule="auto"/>
              <w:rPr>
                <w:rFonts w:ascii="Times New Roman" w:eastAsia="Times New Roman" w:hAnsi="Times New Roman" w:cs="Times New Roman"/>
                <w:b/>
                <w:sz w:val="24"/>
                <w:szCs w:val="24"/>
                <w:lang w:eastAsia="ru-RU"/>
              </w:rPr>
            </w:pPr>
            <w:r w:rsidRPr="00600917">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в форме дифференцированного зачета</w:t>
            </w:r>
          </w:p>
        </w:tc>
        <w:tc>
          <w:tcPr>
            <w:tcW w:w="63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5"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rPr>
                <w:rFonts w:ascii="Times New Roman" w:eastAsia="Times New Roman" w:hAnsi="Times New Roman" w:cs="Times New Roman"/>
                <w:b/>
                <w:i/>
                <w:sz w:val="24"/>
                <w:szCs w:val="24"/>
                <w:lang w:eastAsia="ru-RU"/>
              </w:rPr>
            </w:pPr>
          </w:p>
        </w:tc>
      </w:tr>
      <w:tr w:rsidR="00600917" w:rsidRPr="00600917" w:rsidTr="00CD0F7D">
        <w:trPr>
          <w:trHeight w:val="20"/>
        </w:trPr>
        <w:tc>
          <w:tcPr>
            <w:tcW w:w="3541" w:type="pct"/>
            <w:gridSpan w:val="2"/>
            <w:tcBorders>
              <w:top w:val="single" w:sz="4" w:space="0" w:color="auto"/>
              <w:left w:val="single" w:sz="4" w:space="0" w:color="auto"/>
              <w:bottom w:val="single" w:sz="4" w:space="0" w:color="auto"/>
              <w:right w:val="single" w:sz="4" w:space="0" w:color="auto"/>
            </w:tcBorders>
            <w:hideMark/>
          </w:tcPr>
          <w:p w:rsidR="00600917" w:rsidRPr="00600917" w:rsidRDefault="00600917" w:rsidP="00600917">
            <w:pPr>
              <w:spacing w:after="0" w:line="240" w:lineRule="auto"/>
              <w:rPr>
                <w:rFonts w:ascii="Times New Roman" w:eastAsia="Times New Roman" w:hAnsi="Times New Roman" w:cs="Times New Roman"/>
                <w:b/>
                <w:bCs/>
                <w:sz w:val="24"/>
                <w:szCs w:val="24"/>
                <w:lang w:eastAsia="ru-RU"/>
              </w:rPr>
            </w:pPr>
            <w:r w:rsidRPr="00600917">
              <w:rPr>
                <w:rFonts w:ascii="Times New Roman" w:eastAsia="Times New Roman" w:hAnsi="Times New Roman" w:cs="Times New Roman"/>
                <w:b/>
                <w:bCs/>
                <w:sz w:val="24"/>
                <w:szCs w:val="24"/>
                <w:lang w:eastAsia="ru-RU"/>
              </w:rPr>
              <w:t>Всего:</w:t>
            </w:r>
          </w:p>
        </w:tc>
        <w:tc>
          <w:tcPr>
            <w:tcW w:w="634" w:type="pct"/>
            <w:tcBorders>
              <w:top w:val="single" w:sz="4" w:space="0" w:color="auto"/>
              <w:left w:val="single" w:sz="4" w:space="0" w:color="auto"/>
              <w:bottom w:val="single" w:sz="4" w:space="0" w:color="auto"/>
              <w:right w:val="single" w:sz="4" w:space="0" w:color="auto"/>
            </w:tcBorders>
            <w:vAlign w:val="center"/>
            <w:hideMark/>
          </w:tcPr>
          <w:p w:rsidR="00600917" w:rsidRPr="00600917" w:rsidRDefault="00600917" w:rsidP="0060091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w:t>
            </w:r>
          </w:p>
        </w:tc>
        <w:tc>
          <w:tcPr>
            <w:tcW w:w="825" w:type="pct"/>
            <w:tcBorders>
              <w:top w:val="single" w:sz="4" w:space="0" w:color="auto"/>
              <w:left w:val="single" w:sz="4" w:space="0" w:color="auto"/>
              <w:bottom w:val="single" w:sz="4" w:space="0" w:color="auto"/>
              <w:right w:val="single" w:sz="4" w:space="0" w:color="auto"/>
            </w:tcBorders>
          </w:tcPr>
          <w:p w:rsidR="00600917" w:rsidRPr="00600917" w:rsidRDefault="00600917" w:rsidP="00600917">
            <w:pPr>
              <w:spacing w:after="0" w:line="240" w:lineRule="auto"/>
              <w:rPr>
                <w:rFonts w:ascii="Times New Roman" w:eastAsia="Times New Roman" w:hAnsi="Times New Roman" w:cs="Times New Roman"/>
                <w:b/>
                <w:bCs/>
                <w:i/>
                <w:sz w:val="24"/>
                <w:szCs w:val="24"/>
                <w:lang w:eastAsia="ru-RU"/>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Реализация программы дисциплины требует наличия учебного кабинета Социально-гуманитарных дисциплин.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ТСО:</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мультимедиапроектор Acer X 127H – 1 шт.</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стационарный экран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8B22E0" w:rsidRPr="008B22E0" w:rsidRDefault="008B22E0"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Основные источники</w:t>
      </w:r>
    </w:p>
    <w:p w:rsidR="00A57F84" w:rsidRPr="00A57F84" w:rsidRDefault="00A57F84" w:rsidP="00A57F84">
      <w:pPr>
        <w:pStyle w:val="a8"/>
        <w:widowControl w:val="0"/>
        <w:numPr>
          <w:ilvl w:val="1"/>
          <w:numId w:val="13"/>
        </w:numPr>
        <w:tabs>
          <w:tab w:val="left" w:pos="993"/>
          <w:tab w:val="left" w:pos="1020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bidi="yi-Hebr"/>
        </w:rPr>
      </w:pPr>
      <w:r w:rsidRPr="00A57F84">
        <w:rPr>
          <w:rFonts w:ascii="Times New Roman" w:eastAsia="Times New Roman" w:hAnsi="Times New Roman" w:cs="Times New Roman"/>
          <w:sz w:val="28"/>
          <w:szCs w:val="28"/>
          <w:lang w:eastAsia="ru-RU" w:bidi="yi-Hebr"/>
        </w:rPr>
        <w:t xml:space="preserve">Бгашев, М. В. Основы менеджмента : учебное пособие для СПО / М. В. Бгашев. — Саратов : Профобразование, 2023. — 407 c. — ISBN 978-5-4488-1668-0. — Текст : электронный // Цифровой образовательный ресурс IPR SMART : [сайт]. — URL: </w:t>
      </w:r>
      <w:hyperlink r:id="rId10" w:history="1">
        <w:r w:rsidRPr="00A57F84">
          <w:rPr>
            <w:rStyle w:val="a7"/>
            <w:rFonts w:ascii="Times New Roman" w:eastAsia="Times New Roman" w:hAnsi="Times New Roman" w:cs="Times New Roman"/>
            <w:sz w:val="28"/>
            <w:szCs w:val="28"/>
            <w:lang w:eastAsia="ru-RU" w:bidi="yi-Hebr"/>
          </w:rPr>
          <w:t>https://www.iprbookshop.ru/131960.html</w:t>
        </w:r>
      </w:hyperlink>
    </w:p>
    <w:p w:rsidR="00A57F84" w:rsidRPr="00A57F84" w:rsidRDefault="00A57F84" w:rsidP="00A57F84">
      <w:pPr>
        <w:pStyle w:val="a8"/>
        <w:widowControl w:val="0"/>
        <w:numPr>
          <w:ilvl w:val="1"/>
          <w:numId w:val="13"/>
        </w:numPr>
        <w:tabs>
          <w:tab w:val="left" w:pos="993"/>
          <w:tab w:val="left" w:pos="1020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bidi="yi-Hebr"/>
        </w:rPr>
      </w:pPr>
      <w:r w:rsidRPr="00A57F84">
        <w:rPr>
          <w:rFonts w:ascii="Times New Roman" w:eastAsia="Times New Roman" w:hAnsi="Times New Roman" w:cs="Times New Roman"/>
          <w:sz w:val="28"/>
          <w:szCs w:val="28"/>
          <w:lang w:eastAsia="ru-RU" w:bidi="yi-Hebr"/>
        </w:rPr>
        <w:t>Дорофеева, Л. И. Основы менеджмента : учебник для СПО / Л. И. Дорофеева. — Саратов, Москва : Профобразование, Ай Пи Ар Медиа, 2021. — 494 c. — ISBN 978-5-4488-1329-0, 978-5-4497-1357-5. — Текст : электронный // Цифровой образовательный ресурс IPR SMART : [сайт]. — URL: https://www.iprbookshop.ru/110573.html</w:t>
      </w:r>
    </w:p>
    <w:p w:rsidR="00A57F84" w:rsidRPr="00A57F84" w:rsidRDefault="00A57F84" w:rsidP="00A57F84">
      <w:pPr>
        <w:pStyle w:val="a8"/>
        <w:widowControl w:val="0"/>
        <w:numPr>
          <w:ilvl w:val="1"/>
          <w:numId w:val="13"/>
        </w:numPr>
        <w:tabs>
          <w:tab w:val="left" w:pos="993"/>
          <w:tab w:val="left" w:pos="1020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bidi="yi-Hebr"/>
        </w:rPr>
      </w:pPr>
      <w:r w:rsidRPr="00A57F84">
        <w:rPr>
          <w:rFonts w:ascii="Times New Roman" w:eastAsia="Times New Roman" w:hAnsi="Times New Roman" w:cs="Times New Roman"/>
          <w:sz w:val="28"/>
          <w:szCs w:val="28"/>
          <w:lang w:eastAsia="ru-RU" w:bidi="yi-Hebr"/>
        </w:rPr>
        <w:t xml:space="preserve">Основы бережливого производства : учебное пособие / О. Н. Грудина, Д. В. Запорожец, О. С. Звягинцева [и др.]. — Ставрополь : Ставропольский государственный аграрный университет, 2022. — 128 c. — Текст : электронный // Цифровой образовательный ресурс IPR SMART : [сайт]. — URL: </w:t>
      </w:r>
      <w:hyperlink r:id="rId11" w:history="1">
        <w:r w:rsidRPr="00A57F84">
          <w:rPr>
            <w:rStyle w:val="a7"/>
            <w:rFonts w:ascii="Times New Roman" w:eastAsia="Times New Roman" w:hAnsi="Times New Roman" w:cs="Times New Roman"/>
            <w:sz w:val="28"/>
            <w:szCs w:val="28"/>
            <w:lang w:eastAsia="ru-RU" w:bidi="yi-Hebr"/>
          </w:rPr>
          <w:t>https://www.iprbookshop.ru/129592.html</w:t>
        </w:r>
      </w:hyperlink>
    </w:p>
    <w:p w:rsidR="00A57F84" w:rsidRPr="008B22E0" w:rsidRDefault="00A57F84"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Pr>
          <w:rFonts w:ascii="Times New Roman" w:hAnsi="Times New Roman" w:cs="Times New Roman"/>
          <w:sz w:val="28"/>
        </w:rPr>
        <w:t>СГ.05</w:t>
      </w:r>
      <w:r w:rsidRPr="00434127">
        <w:rPr>
          <w:rFonts w:ascii="Times New Roman" w:hAnsi="Times New Roman" w:cs="Times New Roman"/>
          <w:sz w:val="28"/>
        </w:rPr>
        <w:t xml:space="preserve"> </w:t>
      </w:r>
      <w:r w:rsidRPr="008B22E0">
        <w:rPr>
          <w:rFonts w:ascii="Times New Roman" w:hAnsi="Times New Roman" w:cs="Times New Roman"/>
          <w:sz w:val="28"/>
        </w:rPr>
        <w:t xml:space="preserve">Основы финансовой грамотности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lastRenderedPageBreak/>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2835"/>
        <w:gridCol w:w="2659"/>
      </w:tblGrid>
      <w:tr w:rsidR="00A57F84" w:rsidRPr="00CC3FE0" w:rsidTr="00CD0F7D">
        <w:tc>
          <w:tcPr>
            <w:tcW w:w="2130"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481"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389"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A57F84" w:rsidRPr="00CC3FE0" w:rsidTr="00CD0F7D">
        <w:trPr>
          <w:trHeight w:val="274"/>
        </w:trPr>
        <w:tc>
          <w:tcPr>
            <w:tcW w:w="2130"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pStyle w:val="ac"/>
              <w:shd w:val="clear" w:color="auto" w:fill="FFFFFF"/>
              <w:spacing w:before="0" w:beforeAutospacing="0" w:after="0" w:afterAutospacing="0"/>
            </w:pPr>
            <w:r w:rsidRPr="00CC3FE0">
              <w:rPr>
                <w:bCs/>
              </w:rPr>
              <w:t>Перечень знаний, осваиваемых в рамках дисциплины:</w:t>
            </w:r>
          </w:p>
          <w:p w:rsidR="00A57F84" w:rsidRPr="00CC3FE0" w:rsidRDefault="00A57F84" w:rsidP="00A57F84">
            <w:pPr>
              <w:pStyle w:val="ac"/>
              <w:shd w:val="clear" w:color="auto" w:fill="FFFFFF"/>
              <w:spacing w:before="0" w:beforeAutospacing="0" w:after="0" w:afterAutospacing="0"/>
            </w:pPr>
            <w:r w:rsidRPr="00CC3FE0">
              <w:t xml:space="preserve">− сущность, характерные черты и история развития менеджмента; </w:t>
            </w:r>
          </w:p>
          <w:p w:rsidR="00A57F84" w:rsidRPr="00CC3FE0" w:rsidRDefault="00A57F84" w:rsidP="00A57F84">
            <w:pPr>
              <w:pStyle w:val="ac"/>
              <w:shd w:val="clear" w:color="auto" w:fill="FFFFFF"/>
              <w:spacing w:before="0" w:beforeAutospacing="0" w:after="0" w:afterAutospacing="0"/>
            </w:pPr>
            <w:r w:rsidRPr="00CC3FE0">
              <w:t xml:space="preserve">− методы планирования и организации работы подразделения; </w:t>
            </w:r>
          </w:p>
          <w:p w:rsidR="00A57F84" w:rsidRPr="00CC3FE0" w:rsidRDefault="00A57F84" w:rsidP="00A57F84">
            <w:pPr>
              <w:pStyle w:val="ac"/>
              <w:shd w:val="clear" w:color="auto" w:fill="FFFFFF"/>
              <w:spacing w:before="0" w:beforeAutospacing="0" w:after="0" w:afterAutospacing="0"/>
            </w:pPr>
            <w:r w:rsidRPr="00CC3FE0">
              <w:t xml:space="preserve">− принципы построения организационной структуры управления; </w:t>
            </w:r>
          </w:p>
          <w:p w:rsidR="00A57F84" w:rsidRPr="00CC3FE0" w:rsidRDefault="00A57F84" w:rsidP="00A57F84">
            <w:pPr>
              <w:pStyle w:val="ac"/>
              <w:shd w:val="clear" w:color="auto" w:fill="FFFFFF"/>
              <w:spacing w:before="0" w:beforeAutospacing="0" w:after="0" w:afterAutospacing="0"/>
            </w:pPr>
            <w:r w:rsidRPr="00CC3FE0">
              <w:t xml:space="preserve">− основы формирования мотивационной политики организации; </w:t>
            </w:r>
          </w:p>
          <w:p w:rsidR="00A57F84" w:rsidRPr="00CC3FE0" w:rsidRDefault="00A57F84" w:rsidP="00A57F84">
            <w:pPr>
              <w:pStyle w:val="ac"/>
              <w:shd w:val="clear" w:color="auto" w:fill="FFFFFF"/>
              <w:spacing w:before="0" w:beforeAutospacing="0" w:after="0" w:afterAutospacing="0"/>
            </w:pPr>
            <w:r w:rsidRPr="00CC3FE0">
              <w:t xml:space="preserve">− внешняя и внутренняя среда организации; цикл менеджмента; </w:t>
            </w:r>
          </w:p>
          <w:p w:rsidR="00A57F84" w:rsidRPr="00CC3FE0" w:rsidRDefault="00A57F84" w:rsidP="00A57F84">
            <w:pPr>
              <w:pStyle w:val="ac"/>
              <w:shd w:val="clear" w:color="auto" w:fill="FFFFFF"/>
              <w:spacing w:before="0" w:beforeAutospacing="0" w:after="0" w:afterAutospacing="0"/>
            </w:pPr>
            <w:r w:rsidRPr="00CC3FE0">
              <w:t xml:space="preserve">− процесс принятия и реализации управленческих решений; </w:t>
            </w:r>
          </w:p>
          <w:p w:rsidR="00A57F84" w:rsidRPr="00CC3FE0" w:rsidRDefault="00A57F84" w:rsidP="00A57F84">
            <w:pPr>
              <w:pStyle w:val="ac"/>
              <w:shd w:val="clear" w:color="auto" w:fill="FFFFFF"/>
              <w:spacing w:before="0" w:beforeAutospacing="0" w:after="0" w:afterAutospacing="0"/>
            </w:pPr>
            <w:r w:rsidRPr="00CC3FE0">
              <w:t xml:space="preserve">− стили управления, коммуникации −современные методы и инструменты менеджмента </w:t>
            </w:r>
          </w:p>
          <w:p w:rsidR="00A57F84" w:rsidRPr="00CC3FE0" w:rsidRDefault="00A57F84" w:rsidP="00A57F84">
            <w:pPr>
              <w:pStyle w:val="ac"/>
              <w:shd w:val="clear" w:color="auto" w:fill="FFFFFF"/>
              <w:spacing w:before="0" w:beforeAutospacing="0" w:after="0" w:afterAutospacing="0"/>
            </w:pPr>
            <w:r w:rsidRPr="00CC3FE0">
              <w:t xml:space="preserve">− основы бережливого производства, признаки качества транспортных услуг, </w:t>
            </w:r>
          </w:p>
          <w:p w:rsidR="00A57F84" w:rsidRPr="00CC3FE0" w:rsidRDefault="00A57F84" w:rsidP="00A57F84">
            <w:pPr>
              <w:pStyle w:val="ac"/>
              <w:shd w:val="clear" w:color="auto" w:fill="FFFFFF"/>
              <w:spacing w:before="0" w:beforeAutospacing="0" w:after="0" w:afterAutospacing="0"/>
            </w:pPr>
            <w:r w:rsidRPr="00CC3FE0">
              <w:t xml:space="preserve">− принципы бережливого производства; </w:t>
            </w:r>
          </w:p>
          <w:p w:rsidR="00A57F84" w:rsidRPr="00CC3FE0" w:rsidRDefault="00A57F84" w:rsidP="00A57F84">
            <w:pPr>
              <w:pStyle w:val="TableParagraph"/>
              <w:ind w:left="0"/>
              <w:jc w:val="both"/>
              <w:rPr>
                <w:bCs/>
                <w:sz w:val="24"/>
                <w:szCs w:val="24"/>
              </w:rPr>
            </w:pPr>
            <w:r w:rsidRPr="00CC3FE0">
              <w:rPr>
                <w:sz w:val="24"/>
                <w:szCs w:val="24"/>
              </w:rPr>
              <w:t>− основы системы 5S и цели ее применения</w:t>
            </w:r>
          </w:p>
        </w:tc>
        <w:tc>
          <w:tcPr>
            <w:tcW w:w="1481"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spacing w:after="0" w:line="240" w:lineRule="auto"/>
              <w:jc w:val="both"/>
              <w:rPr>
                <w:rFonts w:ascii="Times New Roman" w:hAnsi="Times New Roman"/>
                <w:bCs/>
                <w:sz w:val="24"/>
                <w:szCs w:val="24"/>
              </w:rPr>
            </w:pPr>
            <w:r w:rsidRPr="00CC3FE0">
              <w:rPr>
                <w:rFonts w:ascii="Times New Roman" w:hAnsi="Times New Roman"/>
                <w:bCs/>
                <w:sz w:val="24"/>
                <w:szCs w:val="24"/>
              </w:rPr>
              <w:t>Демонстрация умения правильно применять термины и определения</w:t>
            </w:r>
          </w:p>
        </w:tc>
        <w:tc>
          <w:tcPr>
            <w:tcW w:w="1389" w:type="pct"/>
            <w:vMerge w:val="restart"/>
            <w:tcBorders>
              <w:top w:val="single" w:sz="4" w:space="0" w:color="auto"/>
              <w:left w:val="single" w:sz="4" w:space="0" w:color="auto"/>
              <w:bottom w:val="single" w:sz="4" w:space="0" w:color="auto"/>
              <w:right w:val="single" w:sz="4" w:space="0" w:color="auto"/>
            </w:tcBorders>
          </w:tcPr>
          <w:p w:rsidR="00A57F84" w:rsidRPr="00CC3FE0" w:rsidRDefault="00A57F84" w:rsidP="00A57F84">
            <w:pPr>
              <w:pStyle w:val="TableParagraph"/>
              <w:ind w:left="0"/>
              <w:rPr>
                <w:sz w:val="24"/>
                <w:szCs w:val="24"/>
              </w:rPr>
            </w:pPr>
            <w:r w:rsidRPr="00CC3FE0">
              <w:rPr>
                <w:sz w:val="24"/>
                <w:szCs w:val="24"/>
              </w:rPr>
              <w:t>Промежуточная</w:t>
            </w:r>
            <w:r w:rsidRPr="00CC3FE0">
              <w:rPr>
                <w:spacing w:val="13"/>
                <w:sz w:val="24"/>
                <w:szCs w:val="24"/>
              </w:rPr>
              <w:t xml:space="preserve"> </w:t>
            </w:r>
            <w:r w:rsidRPr="00CC3FE0">
              <w:rPr>
                <w:sz w:val="24"/>
                <w:szCs w:val="24"/>
              </w:rPr>
              <w:t>аттестация</w:t>
            </w:r>
            <w:r w:rsidRPr="00CC3FE0">
              <w:rPr>
                <w:spacing w:val="13"/>
                <w:sz w:val="24"/>
                <w:szCs w:val="24"/>
              </w:rPr>
              <w:t xml:space="preserve"> </w:t>
            </w:r>
            <w:r w:rsidRPr="00CC3FE0">
              <w:rPr>
                <w:sz w:val="24"/>
                <w:szCs w:val="24"/>
              </w:rPr>
              <w:t>в</w:t>
            </w:r>
            <w:r w:rsidRPr="00CC3FE0">
              <w:rPr>
                <w:spacing w:val="13"/>
                <w:sz w:val="24"/>
                <w:szCs w:val="24"/>
              </w:rPr>
              <w:t xml:space="preserve"> </w:t>
            </w:r>
            <w:r w:rsidRPr="00CC3FE0">
              <w:rPr>
                <w:sz w:val="24"/>
                <w:szCs w:val="24"/>
              </w:rPr>
              <w:t>форме</w:t>
            </w:r>
            <w:r w:rsidRPr="00CC3FE0">
              <w:rPr>
                <w:spacing w:val="-57"/>
                <w:sz w:val="24"/>
                <w:szCs w:val="24"/>
              </w:rPr>
              <w:t xml:space="preserve"> </w:t>
            </w:r>
            <w:r w:rsidRPr="00CC3FE0">
              <w:rPr>
                <w:sz w:val="24"/>
                <w:szCs w:val="24"/>
              </w:rPr>
              <w:t>дифференцированного</w:t>
            </w:r>
            <w:r w:rsidRPr="00CC3FE0">
              <w:rPr>
                <w:spacing w:val="-4"/>
                <w:sz w:val="24"/>
                <w:szCs w:val="24"/>
              </w:rPr>
              <w:t xml:space="preserve"> </w:t>
            </w:r>
            <w:r w:rsidRPr="00CC3FE0">
              <w:rPr>
                <w:sz w:val="24"/>
                <w:szCs w:val="24"/>
              </w:rPr>
              <w:t>зачета.</w:t>
            </w:r>
          </w:p>
          <w:p w:rsidR="00A57F84" w:rsidRPr="00CC3FE0" w:rsidRDefault="00A57F84" w:rsidP="00A57F84">
            <w:pPr>
              <w:pStyle w:val="TableParagraph"/>
              <w:tabs>
                <w:tab w:val="left" w:pos="2859"/>
              </w:tabs>
              <w:ind w:left="0"/>
              <w:rPr>
                <w:sz w:val="24"/>
                <w:szCs w:val="24"/>
              </w:rPr>
            </w:pPr>
          </w:p>
          <w:p w:rsidR="00A57F84" w:rsidRPr="00CC3FE0" w:rsidRDefault="00A57F84" w:rsidP="00A57F84">
            <w:pPr>
              <w:pStyle w:val="TableParagraph"/>
              <w:tabs>
                <w:tab w:val="left" w:pos="2859"/>
              </w:tabs>
              <w:ind w:left="0"/>
              <w:rPr>
                <w:sz w:val="24"/>
                <w:szCs w:val="24"/>
              </w:rPr>
            </w:pPr>
            <w:r w:rsidRPr="00CC3FE0">
              <w:rPr>
                <w:sz w:val="24"/>
                <w:szCs w:val="24"/>
              </w:rPr>
              <w:t>Текущий контроль:</w:t>
            </w:r>
          </w:p>
          <w:p w:rsidR="00A57F84" w:rsidRPr="00CC3FE0" w:rsidRDefault="00A57F84" w:rsidP="00A57F84">
            <w:pPr>
              <w:pStyle w:val="TableParagraph"/>
              <w:tabs>
                <w:tab w:val="left" w:pos="2859"/>
              </w:tabs>
              <w:ind w:left="0"/>
              <w:rPr>
                <w:sz w:val="24"/>
                <w:szCs w:val="24"/>
              </w:rPr>
            </w:pPr>
            <w:r w:rsidRPr="00CC3FE0">
              <w:rPr>
                <w:sz w:val="24"/>
                <w:szCs w:val="24"/>
              </w:rPr>
              <w:t>- письменного/устного опроса;</w:t>
            </w:r>
          </w:p>
          <w:p w:rsidR="00A57F84" w:rsidRPr="00CC3FE0" w:rsidRDefault="00A57F84" w:rsidP="00A57F84">
            <w:pPr>
              <w:pStyle w:val="TableParagraph"/>
              <w:tabs>
                <w:tab w:val="left" w:pos="2859"/>
              </w:tabs>
              <w:ind w:left="0"/>
              <w:rPr>
                <w:sz w:val="24"/>
                <w:szCs w:val="24"/>
              </w:rPr>
            </w:pPr>
            <w:r w:rsidRPr="00CC3FE0">
              <w:rPr>
                <w:sz w:val="24"/>
                <w:szCs w:val="24"/>
              </w:rPr>
              <w:t>- тестирования;</w:t>
            </w:r>
          </w:p>
          <w:p w:rsidR="00A57F84" w:rsidRPr="00CC3FE0" w:rsidRDefault="00A57F84" w:rsidP="00A57F84">
            <w:pPr>
              <w:pStyle w:val="TableParagraph"/>
              <w:tabs>
                <w:tab w:val="left" w:pos="2859"/>
              </w:tabs>
              <w:ind w:left="0"/>
              <w:rPr>
                <w:sz w:val="24"/>
                <w:szCs w:val="24"/>
              </w:rPr>
            </w:pPr>
            <w:r w:rsidRPr="00CC3FE0">
              <w:rPr>
                <w:sz w:val="24"/>
                <w:szCs w:val="24"/>
              </w:rPr>
              <w:t>- оценки результатов самостоятельной работы (докладов, рефератов, учебных исследований и т.д.)</w:t>
            </w:r>
          </w:p>
          <w:p w:rsidR="00A57F84" w:rsidRPr="00CC3FE0" w:rsidRDefault="00A57F84" w:rsidP="00A57F84">
            <w:pPr>
              <w:pStyle w:val="TableParagraph"/>
              <w:tabs>
                <w:tab w:val="left" w:pos="2859"/>
              </w:tabs>
              <w:ind w:left="0"/>
              <w:rPr>
                <w:sz w:val="24"/>
                <w:szCs w:val="24"/>
              </w:rPr>
            </w:pPr>
          </w:p>
          <w:p w:rsidR="00A57F84" w:rsidRPr="00CC3FE0" w:rsidRDefault="00A57F84" w:rsidP="00A57F84">
            <w:pPr>
              <w:pStyle w:val="TableParagraph"/>
              <w:tabs>
                <w:tab w:val="left" w:pos="2859"/>
              </w:tabs>
              <w:ind w:left="0"/>
              <w:rPr>
                <w:sz w:val="24"/>
                <w:szCs w:val="24"/>
              </w:rPr>
            </w:pPr>
            <w:r w:rsidRPr="00CC3FE0">
              <w:rPr>
                <w:sz w:val="24"/>
                <w:szCs w:val="24"/>
              </w:rPr>
              <w:t>Экспертное наблюдение за выполнением практических работ и оценка результатов их выполнения.</w:t>
            </w:r>
          </w:p>
        </w:tc>
      </w:tr>
      <w:tr w:rsidR="00A57F84" w:rsidRPr="00CC3FE0" w:rsidTr="00CD0F7D">
        <w:trPr>
          <w:trHeight w:val="547"/>
        </w:trPr>
        <w:tc>
          <w:tcPr>
            <w:tcW w:w="2130"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pStyle w:val="ac"/>
              <w:shd w:val="clear" w:color="auto" w:fill="FFFFFF"/>
              <w:spacing w:before="0" w:beforeAutospacing="0" w:after="0" w:afterAutospacing="0"/>
            </w:pPr>
            <w:r w:rsidRPr="00CC3FE0">
              <w:rPr>
                <w:bCs/>
              </w:rPr>
              <w:t>Перечень умений, осваиваемых в рамках дисциплины:</w:t>
            </w:r>
            <w:r w:rsidRPr="00CC3FE0">
              <w:t xml:space="preserve"> </w:t>
            </w:r>
          </w:p>
          <w:p w:rsidR="00A57F84" w:rsidRPr="00CC3FE0" w:rsidRDefault="00A57F84" w:rsidP="00A57F84">
            <w:pPr>
              <w:pStyle w:val="ac"/>
              <w:shd w:val="clear" w:color="auto" w:fill="FFFFFF"/>
              <w:spacing w:before="0" w:beforeAutospacing="0" w:after="0" w:afterAutospacing="0"/>
            </w:pPr>
            <w:r w:rsidRPr="00CC3FE0">
              <w:t xml:space="preserve">− использовать на практике методы планирования и организации работы подразделения; </w:t>
            </w:r>
          </w:p>
          <w:p w:rsidR="00A57F84" w:rsidRPr="00CC3FE0" w:rsidRDefault="00A57F84" w:rsidP="00A57F84">
            <w:pPr>
              <w:pStyle w:val="ac"/>
              <w:shd w:val="clear" w:color="auto" w:fill="FFFFFF"/>
              <w:spacing w:before="0" w:beforeAutospacing="0" w:after="0" w:afterAutospacing="0"/>
            </w:pPr>
            <w:r w:rsidRPr="00CC3FE0">
              <w:t xml:space="preserve">− анализировать организационные структуры управления; </w:t>
            </w:r>
          </w:p>
          <w:p w:rsidR="00A57F84" w:rsidRPr="00CC3FE0" w:rsidRDefault="00A57F84" w:rsidP="00A57F84">
            <w:pPr>
              <w:pStyle w:val="ac"/>
              <w:shd w:val="clear" w:color="auto" w:fill="FFFFFF"/>
              <w:spacing w:before="0" w:beforeAutospacing="0" w:after="0" w:afterAutospacing="0"/>
            </w:pPr>
            <w:r w:rsidRPr="00CC3FE0">
              <w:t xml:space="preserve">− проводить работу по мотивации трудовой деятельности персонала; </w:t>
            </w:r>
          </w:p>
          <w:p w:rsidR="00A57F84" w:rsidRPr="00CC3FE0" w:rsidRDefault="00A57F84" w:rsidP="00A57F84">
            <w:pPr>
              <w:pStyle w:val="ac"/>
              <w:shd w:val="clear" w:color="auto" w:fill="FFFFFF"/>
              <w:spacing w:before="0" w:beforeAutospacing="0" w:after="0" w:afterAutospacing="0"/>
            </w:pPr>
            <w:r w:rsidRPr="00CC3FE0">
              <w:t xml:space="preserve">−  применять в профессиональной деятельности приемы делового и управленческого общения; </w:t>
            </w:r>
          </w:p>
          <w:p w:rsidR="00A57F84" w:rsidRPr="00CC3FE0" w:rsidRDefault="00A57F84" w:rsidP="00A57F84">
            <w:pPr>
              <w:pStyle w:val="ac"/>
              <w:shd w:val="clear" w:color="auto" w:fill="FFFFFF"/>
              <w:spacing w:before="0" w:beforeAutospacing="0" w:after="0" w:afterAutospacing="0"/>
            </w:pPr>
            <w:r w:rsidRPr="00CC3FE0">
              <w:t xml:space="preserve">− принимать эффективные решения, используя систему методов управления; </w:t>
            </w:r>
          </w:p>
          <w:p w:rsidR="00A57F84" w:rsidRPr="00CC3FE0" w:rsidRDefault="00A57F84" w:rsidP="00A57F84">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организовывать рабочее место и трудовую деятельность с учетом основ бережливого производства.</w:t>
            </w:r>
          </w:p>
        </w:tc>
        <w:tc>
          <w:tcPr>
            <w:tcW w:w="1481" w:type="pct"/>
            <w:tcBorders>
              <w:top w:val="single" w:sz="4" w:space="0" w:color="auto"/>
              <w:left w:val="single" w:sz="4" w:space="0" w:color="auto"/>
              <w:bottom w:val="single" w:sz="4" w:space="0" w:color="auto"/>
              <w:right w:val="single" w:sz="4" w:space="0" w:color="auto"/>
            </w:tcBorders>
            <w:hideMark/>
          </w:tcPr>
          <w:p w:rsidR="00A57F84" w:rsidRPr="00CC3FE0" w:rsidRDefault="00A57F84" w:rsidP="00A57F84">
            <w:pPr>
              <w:pStyle w:val="TableParagraph"/>
              <w:tabs>
                <w:tab w:val="left" w:pos="551"/>
                <w:tab w:val="left" w:pos="678"/>
                <w:tab w:val="left" w:pos="1504"/>
                <w:tab w:val="left" w:pos="1598"/>
                <w:tab w:val="left" w:pos="1833"/>
                <w:tab w:val="left" w:pos="2052"/>
                <w:tab w:val="left" w:pos="2155"/>
                <w:tab w:val="left" w:pos="2228"/>
              </w:tabs>
              <w:ind w:left="0"/>
              <w:jc w:val="both"/>
              <w:rPr>
                <w:sz w:val="24"/>
                <w:szCs w:val="24"/>
              </w:rPr>
            </w:pPr>
            <w:r w:rsidRPr="00CC3FE0">
              <w:rPr>
                <w:sz w:val="24"/>
                <w:szCs w:val="24"/>
              </w:rPr>
              <w:t>Демонстрация на практических занятиях отработанных умений по планированию и организации работы деятельности предприятия, выстраиванию системы мотивации, принятия решений, применения основ бережливого производства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7F84" w:rsidRPr="00CC3FE0" w:rsidRDefault="00A57F84" w:rsidP="00A57F84">
            <w:pPr>
              <w:spacing w:after="0" w:line="240" w:lineRule="auto"/>
              <w:rPr>
                <w:rFonts w:ascii="Times New Roman" w:hAnsi="Times New Roman"/>
                <w:sz w:val="24"/>
                <w:szCs w:val="24"/>
              </w:rPr>
            </w:pPr>
          </w:p>
        </w:tc>
      </w:tr>
    </w:tbl>
    <w:p w:rsidR="008B22E0" w:rsidRDefault="008B22E0"/>
    <w:p w:rsidR="00287D05" w:rsidRDefault="00287D05"/>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E28" w:rsidRDefault="00E81E28" w:rsidP="000B143C">
      <w:pPr>
        <w:spacing w:after="0" w:line="240" w:lineRule="auto"/>
      </w:pPr>
      <w:r>
        <w:separator/>
      </w:r>
    </w:p>
  </w:endnote>
  <w:endnote w:type="continuationSeparator" w:id="0">
    <w:p w:rsidR="00E81E28" w:rsidRDefault="00E81E28"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499505"/>
      <w:docPartObj>
        <w:docPartGallery w:val="Page Numbers (Bottom of Page)"/>
        <w:docPartUnique/>
      </w:docPartObj>
    </w:sdtPr>
    <w:sdtEndPr/>
    <w:sdtContent>
      <w:p w:rsidR="00287D05" w:rsidRDefault="00287D05">
        <w:pPr>
          <w:pStyle w:val="af0"/>
          <w:jc w:val="right"/>
        </w:pPr>
        <w:r>
          <w:fldChar w:fldCharType="begin"/>
        </w:r>
        <w:r>
          <w:instrText>PAGE   \* MERGEFORMAT</w:instrText>
        </w:r>
        <w:r>
          <w:fldChar w:fldCharType="separate"/>
        </w:r>
        <w:r w:rsidR="00CC7CD4">
          <w:rPr>
            <w:noProof/>
          </w:rPr>
          <w:t>2</w:t>
        </w:r>
        <w:r>
          <w:fldChar w:fldCharType="end"/>
        </w:r>
      </w:p>
    </w:sdtContent>
  </w:sdt>
  <w:p w:rsidR="00287D05" w:rsidRDefault="00287D0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E28" w:rsidRDefault="00E81E28" w:rsidP="000B143C">
      <w:pPr>
        <w:spacing w:after="0" w:line="240" w:lineRule="auto"/>
      </w:pPr>
      <w:r>
        <w:separator/>
      </w:r>
    </w:p>
  </w:footnote>
  <w:footnote w:type="continuationSeparator" w:id="0">
    <w:p w:rsidR="00E81E28" w:rsidRDefault="00E81E28" w:rsidP="000B14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3"/>
  </w:num>
  <w:num w:numId="5">
    <w:abstractNumId w:val="6"/>
  </w:num>
  <w:num w:numId="6">
    <w:abstractNumId w:val="2"/>
  </w:num>
  <w:num w:numId="7">
    <w:abstractNumId w:val="8"/>
  </w:num>
  <w:num w:numId="8">
    <w:abstractNumId w:val="4"/>
  </w:num>
  <w:num w:numId="9">
    <w:abstractNumId w:val="10"/>
  </w:num>
  <w:num w:numId="10">
    <w:abstractNumId w:val="12"/>
  </w:num>
  <w:num w:numId="11">
    <w:abstractNumId w:val="7"/>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7D34"/>
    <w:rsid w:val="000B143C"/>
    <w:rsid w:val="00173750"/>
    <w:rsid w:val="00204C29"/>
    <w:rsid w:val="00287D05"/>
    <w:rsid w:val="00446E8C"/>
    <w:rsid w:val="00560374"/>
    <w:rsid w:val="00600917"/>
    <w:rsid w:val="006C05A1"/>
    <w:rsid w:val="008B22E0"/>
    <w:rsid w:val="009A5178"/>
    <w:rsid w:val="00A57F84"/>
    <w:rsid w:val="00A6468F"/>
    <w:rsid w:val="00BC6189"/>
    <w:rsid w:val="00CC7CD4"/>
    <w:rsid w:val="00E67E2A"/>
    <w:rsid w:val="00E81E28"/>
    <w:rsid w:val="00EB44B6"/>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9592.html" TargetMode="External"/><Relationship Id="rId5" Type="http://schemas.openxmlformats.org/officeDocument/2006/relationships/settings" Target="settings.xml"/><Relationship Id="rId10" Type="http://schemas.openxmlformats.org/officeDocument/2006/relationships/hyperlink" Target="https://www.iprbookshop.ru/131960.html"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E2999-7B29-419E-B4F9-9817E670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2660</Words>
  <Characters>15167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Студент</cp:lastModifiedBy>
  <cp:revision>6</cp:revision>
  <dcterms:created xsi:type="dcterms:W3CDTF">2023-07-29T12:54:00Z</dcterms:created>
  <dcterms:modified xsi:type="dcterms:W3CDTF">2023-09-08T06:31:00Z</dcterms:modified>
</cp:coreProperties>
</file>